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8BF" w:rsidRPr="006C2396" w:rsidRDefault="00C218BF" w:rsidP="006C2396">
      <w:pPr>
        <w:spacing w:after="0" w:line="240" w:lineRule="auto"/>
        <w:jc w:val="center"/>
        <w:rPr>
          <w:rFonts w:ascii="Times New Roman" w:hAnsi="Times New Roman"/>
          <w:bCs/>
          <w:sz w:val="24"/>
          <w:szCs w:val="24"/>
        </w:rPr>
      </w:pPr>
      <w:r w:rsidRPr="006C2396">
        <w:rPr>
          <w:rFonts w:ascii="Times New Roman" w:hAnsi="Times New Roman"/>
          <w:bCs/>
          <w:sz w:val="24"/>
          <w:szCs w:val="24"/>
        </w:rPr>
        <w:t xml:space="preserve"> </w:t>
      </w: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B654EB" w:rsidRPr="006C2396" w:rsidRDefault="00C218BF" w:rsidP="006C2396">
      <w:pPr>
        <w:spacing w:after="0" w:line="240" w:lineRule="auto"/>
        <w:jc w:val="center"/>
        <w:rPr>
          <w:rFonts w:ascii="Times New Roman" w:hAnsi="Times New Roman"/>
          <w:b/>
          <w:bCs/>
          <w:sz w:val="24"/>
          <w:szCs w:val="24"/>
          <w:u w:val="single"/>
        </w:rPr>
      </w:pPr>
      <w:bookmarkStart w:id="0" w:name="_Hlk519693748"/>
      <w:r w:rsidRPr="006C2396">
        <w:rPr>
          <w:rFonts w:ascii="Times New Roman" w:hAnsi="Times New Roman"/>
          <w:b/>
          <w:bCs/>
          <w:sz w:val="24"/>
          <w:szCs w:val="24"/>
          <w:u w:val="single"/>
        </w:rPr>
        <w:t>LACKAWANNA-LUZERNE TRANSPORTATION STUDY</w:t>
      </w:r>
      <w:r w:rsidR="0062244C" w:rsidRPr="006C2396">
        <w:rPr>
          <w:rFonts w:ascii="Times New Roman" w:hAnsi="Times New Roman"/>
          <w:b/>
          <w:bCs/>
          <w:sz w:val="24"/>
          <w:szCs w:val="24"/>
          <w:u w:val="single"/>
        </w:rPr>
        <w:t xml:space="preserve"> </w:t>
      </w:r>
    </w:p>
    <w:p w:rsidR="00C218BF" w:rsidRPr="006C2396" w:rsidRDefault="00DE5522" w:rsidP="006C2396">
      <w:pPr>
        <w:spacing w:after="0" w:line="240" w:lineRule="auto"/>
        <w:jc w:val="center"/>
        <w:rPr>
          <w:rFonts w:ascii="Times New Roman" w:hAnsi="Times New Roman"/>
          <w:b/>
          <w:bCs/>
          <w:sz w:val="24"/>
          <w:szCs w:val="24"/>
          <w:u w:val="single"/>
        </w:rPr>
      </w:pPr>
      <w:r w:rsidRPr="006C2396">
        <w:rPr>
          <w:rFonts w:ascii="Times New Roman" w:hAnsi="Times New Roman"/>
          <w:b/>
          <w:bCs/>
          <w:sz w:val="24"/>
          <w:szCs w:val="24"/>
          <w:u w:val="single"/>
        </w:rPr>
        <w:t xml:space="preserve">PUBLIC </w:t>
      </w:r>
      <w:bookmarkEnd w:id="0"/>
      <w:r w:rsidRPr="006C2396">
        <w:rPr>
          <w:rFonts w:ascii="Times New Roman" w:hAnsi="Times New Roman"/>
          <w:b/>
          <w:bCs/>
          <w:sz w:val="24"/>
          <w:szCs w:val="24"/>
          <w:u w:val="single"/>
        </w:rPr>
        <w:t xml:space="preserve">MEETING AND THE </w:t>
      </w:r>
      <w:r w:rsidR="00A82CDB" w:rsidRPr="006C2396">
        <w:rPr>
          <w:rFonts w:ascii="Times New Roman" w:hAnsi="Times New Roman"/>
          <w:b/>
          <w:bCs/>
          <w:sz w:val="24"/>
          <w:szCs w:val="24"/>
          <w:u w:val="single"/>
        </w:rPr>
        <w:t>COMBINED TECHNICAL COMMITTEE AND COORDINATING COMMITTEE MEETING</w:t>
      </w:r>
    </w:p>
    <w:p w:rsidR="00C218BF" w:rsidRPr="006C2396" w:rsidRDefault="00603EA8" w:rsidP="006C2396">
      <w:pPr>
        <w:spacing w:after="0" w:line="240" w:lineRule="auto"/>
        <w:jc w:val="center"/>
        <w:rPr>
          <w:rFonts w:ascii="Times New Roman" w:hAnsi="Times New Roman"/>
          <w:b/>
          <w:bCs/>
          <w:sz w:val="24"/>
          <w:szCs w:val="24"/>
        </w:rPr>
      </w:pPr>
      <w:r w:rsidRPr="006C2396">
        <w:rPr>
          <w:rFonts w:ascii="Times New Roman" w:hAnsi="Times New Roman"/>
          <w:b/>
          <w:bCs/>
          <w:sz w:val="24"/>
          <w:szCs w:val="24"/>
        </w:rPr>
        <w:t>January 16, 2019</w:t>
      </w:r>
    </w:p>
    <w:p w:rsidR="00C218BF" w:rsidRPr="006C2396" w:rsidRDefault="00C218BF" w:rsidP="006C2396">
      <w:pPr>
        <w:spacing w:after="0" w:line="240" w:lineRule="auto"/>
        <w:jc w:val="center"/>
        <w:rPr>
          <w:rFonts w:ascii="Times New Roman" w:hAnsi="Times New Roman"/>
          <w:b/>
          <w:bCs/>
          <w:sz w:val="24"/>
          <w:szCs w:val="24"/>
        </w:rPr>
      </w:pPr>
    </w:p>
    <w:p w:rsidR="00C218BF" w:rsidRPr="006C2396" w:rsidRDefault="00C218BF" w:rsidP="006C2396">
      <w:pPr>
        <w:spacing w:after="0" w:line="240" w:lineRule="auto"/>
        <w:jc w:val="center"/>
        <w:rPr>
          <w:rFonts w:ascii="Times New Roman" w:hAnsi="Times New Roman"/>
          <w:bCs/>
          <w:sz w:val="24"/>
          <w:szCs w:val="24"/>
        </w:rPr>
      </w:pPr>
    </w:p>
    <w:p w:rsidR="00C218BF" w:rsidRPr="006C2396" w:rsidRDefault="00C218BF" w:rsidP="006C2396">
      <w:pPr>
        <w:spacing w:after="0" w:line="240" w:lineRule="auto"/>
        <w:jc w:val="both"/>
        <w:rPr>
          <w:rFonts w:ascii="Times New Roman" w:hAnsi="Times New Roman"/>
          <w:sz w:val="24"/>
          <w:szCs w:val="24"/>
        </w:rPr>
      </w:pPr>
      <w:r w:rsidRPr="006C2396">
        <w:rPr>
          <w:rFonts w:ascii="Times New Roman" w:hAnsi="Times New Roman"/>
          <w:sz w:val="24"/>
          <w:szCs w:val="24"/>
        </w:rPr>
        <w:t>Members of the Coordinating Committee:</w:t>
      </w:r>
    </w:p>
    <w:p w:rsidR="00C218BF" w:rsidRPr="006C2396" w:rsidRDefault="00C218BF" w:rsidP="006C2396">
      <w:pPr>
        <w:spacing w:after="0" w:line="240" w:lineRule="auto"/>
        <w:rPr>
          <w:rFonts w:ascii="Times New Roman" w:hAnsi="Times New Roman"/>
          <w:sz w:val="24"/>
          <w:szCs w:val="24"/>
        </w:rPr>
      </w:pPr>
    </w:p>
    <w:p w:rsidR="00C218BF" w:rsidRPr="006C2396" w:rsidRDefault="00C218BF" w:rsidP="006C2396">
      <w:pPr>
        <w:spacing w:after="0" w:line="240" w:lineRule="auto"/>
        <w:rPr>
          <w:rFonts w:ascii="Times New Roman" w:hAnsi="Times New Roman"/>
          <w:sz w:val="24"/>
          <w:szCs w:val="24"/>
        </w:rPr>
      </w:pPr>
      <w:r w:rsidRPr="006C2396">
        <w:rPr>
          <w:rFonts w:ascii="Times New Roman" w:hAnsi="Times New Roman"/>
          <w:sz w:val="24"/>
          <w:szCs w:val="24"/>
        </w:rPr>
        <w:t xml:space="preserve">Attached is a copy of the minutes </w:t>
      </w:r>
      <w:r w:rsidR="00425DFB" w:rsidRPr="006C2396">
        <w:rPr>
          <w:rFonts w:ascii="Times New Roman" w:hAnsi="Times New Roman"/>
          <w:sz w:val="24"/>
          <w:szCs w:val="24"/>
        </w:rPr>
        <w:t xml:space="preserve">of </w:t>
      </w:r>
      <w:r w:rsidR="00BA0469" w:rsidRPr="006C2396">
        <w:rPr>
          <w:rFonts w:ascii="Times New Roman" w:hAnsi="Times New Roman"/>
          <w:sz w:val="24"/>
          <w:szCs w:val="24"/>
        </w:rPr>
        <w:t>the</w:t>
      </w:r>
      <w:r w:rsidRPr="006C2396">
        <w:rPr>
          <w:rFonts w:ascii="Times New Roman" w:hAnsi="Times New Roman"/>
          <w:sz w:val="24"/>
          <w:szCs w:val="24"/>
        </w:rPr>
        <w:t xml:space="preserve"> Lackawanna-Luzerne Transportation Stu</w:t>
      </w:r>
      <w:r w:rsidR="000A68DC" w:rsidRPr="006C2396">
        <w:rPr>
          <w:rFonts w:ascii="Times New Roman" w:hAnsi="Times New Roman"/>
          <w:sz w:val="24"/>
          <w:szCs w:val="24"/>
        </w:rPr>
        <w:t xml:space="preserve">dy (LLTS) </w:t>
      </w:r>
      <w:r w:rsidR="003D0DD3" w:rsidRPr="006C2396">
        <w:rPr>
          <w:rFonts w:ascii="Times New Roman" w:hAnsi="Times New Roman"/>
          <w:sz w:val="24"/>
          <w:szCs w:val="24"/>
        </w:rPr>
        <w:t xml:space="preserve">Combined Technical Committee and </w:t>
      </w:r>
      <w:r w:rsidRPr="006C2396">
        <w:rPr>
          <w:rFonts w:ascii="Times New Roman" w:hAnsi="Times New Roman"/>
          <w:sz w:val="24"/>
          <w:szCs w:val="24"/>
        </w:rPr>
        <w:t xml:space="preserve">Coordinating Committee meeting, held </w:t>
      </w:r>
      <w:r w:rsidR="00603EA8" w:rsidRPr="006C2396">
        <w:rPr>
          <w:rFonts w:ascii="Times New Roman" w:hAnsi="Times New Roman"/>
          <w:sz w:val="24"/>
          <w:szCs w:val="24"/>
        </w:rPr>
        <w:t>January</w:t>
      </w:r>
      <w:r w:rsidR="00EE57D2" w:rsidRPr="006C2396">
        <w:rPr>
          <w:rFonts w:ascii="Times New Roman" w:hAnsi="Times New Roman"/>
          <w:sz w:val="24"/>
          <w:szCs w:val="24"/>
        </w:rPr>
        <w:t xml:space="preserve"> </w:t>
      </w:r>
      <w:r w:rsidR="003626F9" w:rsidRPr="006C2396">
        <w:rPr>
          <w:rFonts w:ascii="Times New Roman" w:hAnsi="Times New Roman"/>
          <w:sz w:val="24"/>
          <w:szCs w:val="24"/>
        </w:rPr>
        <w:t xml:space="preserve">16, 2019 </w:t>
      </w:r>
      <w:r w:rsidRPr="006C2396">
        <w:rPr>
          <w:rFonts w:ascii="Times New Roman" w:hAnsi="Times New Roman"/>
          <w:sz w:val="24"/>
          <w:szCs w:val="24"/>
        </w:rPr>
        <w:t xml:space="preserve">at 10:00 </w:t>
      </w:r>
      <w:r w:rsidR="00603EA8" w:rsidRPr="006C2396">
        <w:rPr>
          <w:rFonts w:ascii="Times New Roman" w:hAnsi="Times New Roman"/>
          <w:sz w:val="24"/>
          <w:szCs w:val="24"/>
        </w:rPr>
        <w:t>a.m. in the Barry J. Centini Conference Room at the Wilkes-Barre/Scranton International Airport in Avoca, Pennsylvania</w:t>
      </w:r>
      <w:r w:rsidRPr="006C2396">
        <w:rPr>
          <w:rFonts w:ascii="Times New Roman" w:hAnsi="Times New Roman"/>
          <w:sz w:val="24"/>
          <w:szCs w:val="24"/>
        </w:rPr>
        <w:t>.</w:t>
      </w:r>
    </w:p>
    <w:p w:rsidR="00C218BF" w:rsidRPr="006C2396" w:rsidRDefault="00C218BF" w:rsidP="006C2396">
      <w:pPr>
        <w:spacing w:after="0" w:line="240" w:lineRule="auto"/>
        <w:rPr>
          <w:rFonts w:ascii="Times New Roman" w:hAnsi="Times New Roman"/>
          <w:sz w:val="24"/>
          <w:szCs w:val="24"/>
        </w:rPr>
      </w:pPr>
    </w:p>
    <w:p w:rsidR="00C218BF" w:rsidRPr="006C2396" w:rsidRDefault="00C218BF" w:rsidP="006C2396">
      <w:pPr>
        <w:spacing w:after="0" w:line="240" w:lineRule="auto"/>
        <w:jc w:val="both"/>
        <w:rPr>
          <w:rFonts w:ascii="Times New Roman" w:hAnsi="Times New Roman"/>
          <w:sz w:val="24"/>
          <w:szCs w:val="24"/>
        </w:rPr>
      </w:pPr>
      <w:r w:rsidRPr="006C2396">
        <w:rPr>
          <w:rFonts w:ascii="Times New Roman" w:hAnsi="Times New Roman"/>
          <w:sz w:val="24"/>
          <w:szCs w:val="24"/>
        </w:rPr>
        <w:t>Please check for errors or omissions.</w:t>
      </w:r>
    </w:p>
    <w:p w:rsidR="00C218BF" w:rsidRPr="006C2396" w:rsidRDefault="00C218BF" w:rsidP="006C2396">
      <w:pPr>
        <w:spacing w:after="0" w:line="240" w:lineRule="auto"/>
        <w:jc w:val="both"/>
        <w:rPr>
          <w:rFonts w:ascii="Times New Roman" w:hAnsi="Times New Roman"/>
          <w:sz w:val="24"/>
          <w:szCs w:val="24"/>
        </w:rPr>
      </w:pPr>
    </w:p>
    <w:p w:rsidR="00C218BF" w:rsidRPr="006C2396" w:rsidRDefault="00C218BF" w:rsidP="006C2396">
      <w:pPr>
        <w:spacing w:after="0" w:line="240" w:lineRule="auto"/>
        <w:jc w:val="both"/>
        <w:rPr>
          <w:rFonts w:ascii="Times New Roman" w:hAnsi="Times New Roman"/>
          <w:sz w:val="24"/>
          <w:szCs w:val="24"/>
        </w:rPr>
      </w:pPr>
      <w:r w:rsidRPr="006C2396">
        <w:rPr>
          <w:rFonts w:ascii="Times New Roman" w:hAnsi="Times New Roman"/>
          <w:sz w:val="24"/>
          <w:szCs w:val="24"/>
        </w:rPr>
        <w:t>Thank you.</w:t>
      </w:r>
    </w:p>
    <w:p w:rsidR="00D73703" w:rsidRPr="006C2396" w:rsidRDefault="00C218BF" w:rsidP="006C2396">
      <w:pPr>
        <w:spacing w:after="0" w:line="240" w:lineRule="auto"/>
        <w:rPr>
          <w:rFonts w:ascii="Times New Roman" w:hAnsi="Times New Roman"/>
          <w:sz w:val="24"/>
          <w:szCs w:val="24"/>
        </w:rPr>
      </w:pPr>
      <w:r w:rsidRPr="006C2396">
        <w:rPr>
          <w:rFonts w:ascii="Times New Roman" w:hAnsi="Times New Roman"/>
          <w:b/>
          <w:bCs/>
          <w:sz w:val="24"/>
          <w:szCs w:val="24"/>
          <w:u w:val="single"/>
        </w:rPr>
        <w:br w:type="page"/>
      </w:r>
      <w:r w:rsidR="002B1279" w:rsidRPr="006C2396">
        <w:rPr>
          <w:rFonts w:ascii="Times New Roman" w:hAnsi="Times New Roman"/>
          <w:bCs/>
          <w:sz w:val="24"/>
          <w:szCs w:val="24"/>
        </w:rPr>
        <w:lastRenderedPageBreak/>
        <w:t>T</w:t>
      </w:r>
      <w:r w:rsidR="00F817B2" w:rsidRPr="006C2396">
        <w:rPr>
          <w:rFonts w:ascii="Times New Roman" w:hAnsi="Times New Roman"/>
          <w:sz w:val="24"/>
          <w:szCs w:val="24"/>
        </w:rPr>
        <w:t xml:space="preserve">he Lackawanna-Luzerne </w:t>
      </w:r>
      <w:r w:rsidR="005379F6" w:rsidRPr="006C2396">
        <w:rPr>
          <w:rFonts w:ascii="Times New Roman" w:hAnsi="Times New Roman"/>
          <w:sz w:val="24"/>
          <w:szCs w:val="24"/>
        </w:rPr>
        <w:t>T</w:t>
      </w:r>
      <w:r w:rsidR="00F817B2" w:rsidRPr="006C2396">
        <w:rPr>
          <w:rFonts w:ascii="Times New Roman" w:hAnsi="Times New Roman"/>
          <w:sz w:val="24"/>
          <w:szCs w:val="24"/>
        </w:rPr>
        <w:t xml:space="preserve">ransportation Study Combined Technical-Coordinating Committee meeting </w:t>
      </w:r>
      <w:r w:rsidR="001A0733">
        <w:rPr>
          <w:rFonts w:ascii="Times New Roman" w:hAnsi="Times New Roman"/>
          <w:sz w:val="24"/>
          <w:szCs w:val="24"/>
        </w:rPr>
        <w:t>was</w:t>
      </w:r>
      <w:r w:rsidR="00F817B2" w:rsidRPr="006C2396">
        <w:rPr>
          <w:rFonts w:ascii="Times New Roman" w:hAnsi="Times New Roman"/>
          <w:sz w:val="24"/>
          <w:szCs w:val="24"/>
        </w:rPr>
        <w:t xml:space="preserve"> held on Wednesday, </w:t>
      </w:r>
      <w:r w:rsidR="005379F6" w:rsidRPr="006C2396">
        <w:rPr>
          <w:rFonts w:ascii="Times New Roman" w:hAnsi="Times New Roman"/>
          <w:sz w:val="24"/>
          <w:szCs w:val="24"/>
        </w:rPr>
        <w:t>January 15, 2019</w:t>
      </w:r>
      <w:r w:rsidR="00F817B2" w:rsidRPr="006C2396">
        <w:rPr>
          <w:rFonts w:ascii="Times New Roman" w:hAnsi="Times New Roman"/>
          <w:sz w:val="24"/>
          <w:szCs w:val="24"/>
        </w:rPr>
        <w:t xml:space="preserve"> </w:t>
      </w:r>
      <w:r w:rsidR="005379F6" w:rsidRPr="006C2396">
        <w:rPr>
          <w:rFonts w:ascii="Times New Roman" w:hAnsi="Times New Roman"/>
          <w:sz w:val="24"/>
          <w:szCs w:val="24"/>
        </w:rPr>
        <w:t>in the Barry J. Centini Conference Room at the Wilkes-Barre/Scranton International Airport in Avoca, Pennsylvania.</w:t>
      </w:r>
    </w:p>
    <w:p w:rsidR="00F817B2" w:rsidRPr="006C2396" w:rsidRDefault="00F817B2" w:rsidP="006C2396">
      <w:pPr>
        <w:spacing w:after="0" w:line="240" w:lineRule="auto"/>
        <w:rPr>
          <w:rFonts w:ascii="Times New Roman" w:hAnsi="Times New Roman"/>
          <w:bCs/>
          <w:sz w:val="24"/>
          <w:szCs w:val="24"/>
        </w:rPr>
      </w:pPr>
    </w:p>
    <w:p w:rsidR="00D73703" w:rsidRPr="006C2396" w:rsidRDefault="00D73703" w:rsidP="006C2396">
      <w:pPr>
        <w:spacing w:after="0" w:line="240" w:lineRule="auto"/>
        <w:rPr>
          <w:rFonts w:ascii="Times New Roman" w:hAnsi="Times New Roman"/>
          <w:b/>
          <w:sz w:val="24"/>
          <w:szCs w:val="24"/>
          <w:u w:val="single"/>
        </w:rPr>
      </w:pPr>
      <w:r w:rsidRPr="006C2396">
        <w:rPr>
          <w:rFonts w:ascii="Times New Roman" w:hAnsi="Times New Roman"/>
          <w:sz w:val="24"/>
          <w:szCs w:val="24"/>
        </w:rPr>
        <w:t>Mr. George Roberts, Chairman of the Coordinating Committee, called the Lackawanna-Luzerne Transportation Study (LLTS) Combined Tec</w:t>
      </w:r>
      <w:r w:rsidR="001D5701" w:rsidRPr="006C2396">
        <w:rPr>
          <w:rFonts w:ascii="Times New Roman" w:hAnsi="Times New Roman"/>
          <w:sz w:val="24"/>
          <w:szCs w:val="24"/>
        </w:rPr>
        <w:t>hnical-</w:t>
      </w:r>
      <w:r w:rsidRPr="006C2396">
        <w:rPr>
          <w:rFonts w:ascii="Times New Roman" w:hAnsi="Times New Roman"/>
          <w:sz w:val="24"/>
          <w:szCs w:val="24"/>
        </w:rPr>
        <w:t xml:space="preserve">Coordinating </w:t>
      </w:r>
      <w:bookmarkStart w:id="1" w:name="_Hlk520187675"/>
      <w:r w:rsidRPr="006C2396">
        <w:rPr>
          <w:rFonts w:ascii="Times New Roman" w:hAnsi="Times New Roman"/>
          <w:sz w:val="24"/>
          <w:szCs w:val="24"/>
        </w:rPr>
        <w:t>Committee</w:t>
      </w:r>
      <w:bookmarkEnd w:id="1"/>
      <w:r w:rsidRPr="006C2396">
        <w:rPr>
          <w:rFonts w:ascii="Times New Roman" w:hAnsi="Times New Roman"/>
          <w:sz w:val="24"/>
          <w:szCs w:val="24"/>
        </w:rPr>
        <w:t xml:space="preserve"> meeting to order at 10:</w:t>
      </w:r>
      <w:r w:rsidR="003626F9" w:rsidRPr="006C2396">
        <w:rPr>
          <w:rFonts w:ascii="Times New Roman" w:hAnsi="Times New Roman"/>
          <w:sz w:val="24"/>
          <w:szCs w:val="24"/>
        </w:rPr>
        <w:t>05</w:t>
      </w:r>
      <w:r w:rsidRPr="006C2396">
        <w:rPr>
          <w:rFonts w:ascii="Times New Roman" w:hAnsi="Times New Roman"/>
          <w:sz w:val="24"/>
          <w:szCs w:val="24"/>
        </w:rPr>
        <w:t xml:space="preserve"> a.m.</w:t>
      </w:r>
    </w:p>
    <w:p w:rsidR="00D73703" w:rsidRPr="006C2396" w:rsidRDefault="00D73703" w:rsidP="006C2396">
      <w:pPr>
        <w:spacing w:after="0" w:line="240" w:lineRule="auto"/>
        <w:rPr>
          <w:rFonts w:ascii="Times New Roman" w:hAnsi="Times New Roman"/>
          <w:sz w:val="24"/>
          <w:szCs w:val="24"/>
        </w:rPr>
      </w:pPr>
    </w:p>
    <w:p w:rsidR="00D73703" w:rsidRPr="006C2396" w:rsidRDefault="00D73703"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Roberts received a letter of proxy from Mr. George Kelly stating that Mr. Steve Pitoniak will serve as his proxy on the Coordinating Committee for this meeting; and a letter of proxy from Mr. </w:t>
      </w:r>
      <w:r w:rsidR="003626F9" w:rsidRPr="006C2396">
        <w:rPr>
          <w:rFonts w:ascii="Times New Roman" w:hAnsi="Times New Roman"/>
          <w:sz w:val="24"/>
          <w:szCs w:val="24"/>
        </w:rPr>
        <w:t>Bob Fiume</w:t>
      </w:r>
      <w:r w:rsidRPr="006C2396">
        <w:rPr>
          <w:rFonts w:ascii="Times New Roman" w:hAnsi="Times New Roman"/>
          <w:sz w:val="24"/>
          <w:szCs w:val="24"/>
        </w:rPr>
        <w:t xml:space="preserve"> stating that M</w:t>
      </w:r>
      <w:r w:rsidR="003626F9" w:rsidRPr="006C2396">
        <w:rPr>
          <w:rFonts w:ascii="Times New Roman" w:hAnsi="Times New Roman"/>
          <w:sz w:val="24"/>
          <w:szCs w:val="24"/>
        </w:rPr>
        <w:t>s</w:t>
      </w:r>
      <w:r w:rsidRPr="006C2396">
        <w:rPr>
          <w:rFonts w:ascii="Times New Roman" w:hAnsi="Times New Roman"/>
          <w:sz w:val="24"/>
          <w:szCs w:val="24"/>
        </w:rPr>
        <w:t xml:space="preserve">. </w:t>
      </w:r>
      <w:r w:rsidR="003626F9" w:rsidRPr="006C2396">
        <w:rPr>
          <w:rFonts w:ascii="Times New Roman" w:hAnsi="Times New Roman"/>
          <w:sz w:val="24"/>
          <w:szCs w:val="24"/>
        </w:rPr>
        <w:t>Gretchen Wintermantel</w:t>
      </w:r>
      <w:r w:rsidRPr="006C2396">
        <w:rPr>
          <w:rFonts w:ascii="Times New Roman" w:hAnsi="Times New Roman"/>
          <w:sz w:val="24"/>
          <w:szCs w:val="24"/>
        </w:rPr>
        <w:t xml:space="preserve"> will serve as his proxy on the </w:t>
      </w:r>
      <w:r w:rsidR="003626F9" w:rsidRPr="006C2396">
        <w:rPr>
          <w:rFonts w:ascii="Times New Roman" w:hAnsi="Times New Roman"/>
          <w:sz w:val="24"/>
          <w:szCs w:val="24"/>
        </w:rPr>
        <w:t>Technical</w:t>
      </w:r>
      <w:r w:rsidRPr="006C2396">
        <w:rPr>
          <w:rFonts w:ascii="Times New Roman" w:hAnsi="Times New Roman"/>
          <w:sz w:val="24"/>
          <w:szCs w:val="24"/>
        </w:rPr>
        <w:t xml:space="preserve"> Committee for this meeting and </w:t>
      </w:r>
      <w:r w:rsidR="003626F9" w:rsidRPr="006C2396">
        <w:rPr>
          <w:rFonts w:ascii="Times New Roman" w:hAnsi="Times New Roman"/>
          <w:sz w:val="24"/>
          <w:szCs w:val="24"/>
        </w:rPr>
        <w:t>a copy of the letter appointing Mr. Heath Eddy, Director of Planning and Zoning for Luzerne County, as the representative on the Technical Committee</w:t>
      </w:r>
      <w:r w:rsidRPr="006C2396">
        <w:rPr>
          <w:rFonts w:ascii="Times New Roman" w:hAnsi="Times New Roman"/>
          <w:sz w:val="24"/>
          <w:szCs w:val="24"/>
        </w:rPr>
        <w:t>.  (All permanent proxies are listed in the committee member list attached to these minutes.)</w:t>
      </w:r>
    </w:p>
    <w:p w:rsidR="00631E64" w:rsidRPr="006C2396" w:rsidRDefault="00631E64" w:rsidP="006C2396">
      <w:pPr>
        <w:spacing w:after="0" w:line="240" w:lineRule="auto"/>
        <w:rPr>
          <w:rFonts w:ascii="Times New Roman" w:hAnsi="Times New Roman"/>
          <w:sz w:val="24"/>
          <w:szCs w:val="24"/>
        </w:rPr>
      </w:pPr>
    </w:p>
    <w:p w:rsidR="00631E64" w:rsidRPr="006C2396" w:rsidRDefault="00631E64" w:rsidP="006C2396">
      <w:pPr>
        <w:spacing w:after="0" w:line="240" w:lineRule="auto"/>
        <w:rPr>
          <w:rFonts w:ascii="Times New Roman" w:hAnsi="Times New Roman"/>
          <w:sz w:val="24"/>
          <w:szCs w:val="24"/>
        </w:rPr>
      </w:pPr>
      <w:r w:rsidRPr="006C2396">
        <w:rPr>
          <w:rFonts w:ascii="Times New Roman" w:hAnsi="Times New Roman"/>
          <w:sz w:val="24"/>
          <w:szCs w:val="24"/>
        </w:rPr>
        <w:t>Mr. Roberts stated for the record that in accordance with the provisions of the Sunshine Law and the Moving Ahead for Progress in the 21st Century Act (</w:t>
      </w:r>
      <w:r w:rsidRPr="006C2396">
        <w:rPr>
          <w:rFonts w:ascii="Times New Roman" w:hAnsi="Times New Roman"/>
          <w:bCs/>
          <w:sz w:val="24"/>
          <w:szCs w:val="24"/>
        </w:rPr>
        <w:t>MAP-21</w:t>
      </w:r>
      <w:r w:rsidRPr="006C2396">
        <w:rPr>
          <w:rFonts w:ascii="Times New Roman" w:hAnsi="Times New Roman"/>
          <w:sz w:val="24"/>
          <w:szCs w:val="24"/>
        </w:rPr>
        <w:t>), Steve Pitoniak submitted the required public meeting notice, which appeared in local papers.</w:t>
      </w:r>
    </w:p>
    <w:p w:rsidR="00D73703" w:rsidRPr="006C2396" w:rsidRDefault="00D73703" w:rsidP="006C2396">
      <w:pPr>
        <w:spacing w:after="0" w:line="240" w:lineRule="auto"/>
        <w:rPr>
          <w:rFonts w:ascii="Times New Roman" w:hAnsi="Times New Roman"/>
          <w:sz w:val="24"/>
          <w:szCs w:val="24"/>
        </w:rPr>
      </w:pPr>
    </w:p>
    <w:p w:rsidR="00D73703" w:rsidRPr="006C2396" w:rsidRDefault="00D73703" w:rsidP="006C2396">
      <w:pPr>
        <w:spacing w:after="0" w:line="240" w:lineRule="auto"/>
        <w:rPr>
          <w:rFonts w:ascii="Times New Roman" w:hAnsi="Times New Roman"/>
          <w:sz w:val="24"/>
          <w:szCs w:val="24"/>
        </w:rPr>
      </w:pPr>
      <w:r w:rsidRPr="006C2396">
        <w:rPr>
          <w:rFonts w:ascii="Times New Roman" w:hAnsi="Times New Roman"/>
          <w:sz w:val="24"/>
          <w:szCs w:val="24"/>
        </w:rPr>
        <w:t>In this document:  Mr. Roberts identifies Mr. George Roberts, and Dean will identify Mr. Dean Roberts to avoid confusion.</w:t>
      </w:r>
    </w:p>
    <w:p w:rsidR="00244441" w:rsidRPr="006C2396" w:rsidRDefault="00244441" w:rsidP="006C2396">
      <w:pPr>
        <w:spacing w:after="0" w:line="240" w:lineRule="auto"/>
        <w:rPr>
          <w:rFonts w:ascii="Times New Roman" w:hAnsi="Times New Roman"/>
          <w:sz w:val="24"/>
          <w:szCs w:val="24"/>
        </w:rPr>
      </w:pPr>
    </w:p>
    <w:p w:rsidR="00F817B2" w:rsidRPr="006C2396" w:rsidRDefault="00244441" w:rsidP="006C2396">
      <w:pPr>
        <w:spacing w:after="0" w:line="240" w:lineRule="auto"/>
        <w:jc w:val="center"/>
        <w:rPr>
          <w:rFonts w:ascii="Times New Roman" w:hAnsi="Times New Roman"/>
          <w:b/>
          <w:sz w:val="24"/>
          <w:szCs w:val="24"/>
          <w:u w:val="single"/>
        </w:rPr>
      </w:pPr>
      <w:r w:rsidRPr="006C2396">
        <w:rPr>
          <w:rFonts w:ascii="Times New Roman" w:hAnsi="Times New Roman"/>
          <w:b/>
          <w:sz w:val="24"/>
          <w:szCs w:val="24"/>
          <w:u w:val="single"/>
        </w:rPr>
        <w:t>ITEM #</w:t>
      </w:r>
      <w:r w:rsidRPr="006C2396">
        <w:rPr>
          <w:rFonts w:ascii="Times New Roman" w:hAnsi="Times New Roman"/>
          <w:b/>
          <w:bCs/>
          <w:sz w:val="24"/>
          <w:szCs w:val="24"/>
          <w:u w:val="single"/>
        </w:rPr>
        <w:t>1 –</w:t>
      </w:r>
      <w:r w:rsidR="00F817B2" w:rsidRPr="006C2396">
        <w:rPr>
          <w:rFonts w:ascii="Times New Roman" w:hAnsi="Times New Roman"/>
          <w:b/>
          <w:bCs/>
          <w:sz w:val="24"/>
          <w:szCs w:val="24"/>
          <w:u w:val="single"/>
        </w:rPr>
        <w:t xml:space="preserve"> </w:t>
      </w:r>
      <w:r w:rsidR="005379F6" w:rsidRPr="006C2396">
        <w:rPr>
          <w:rFonts w:ascii="Times New Roman" w:hAnsi="Times New Roman"/>
          <w:b/>
          <w:sz w:val="24"/>
          <w:szCs w:val="24"/>
          <w:u w:val="single"/>
        </w:rPr>
        <w:t>OCTOBER 10</w:t>
      </w:r>
      <w:r w:rsidR="00F817B2" w:rsidRPr="006C2396">
        <w:rPr>
          <w:rFonts w:ascii="Times New Roman" w:hAnsi="Times New Roman"/>
          <w:b/>
          <w:bCs/>
          <w:sz w:val="24"/>
          <w:szCs w:val="24"/>
          <w:u w:val="single"/>
        </w:rPr>
        <w:t xml:space="preserve">, 2018 LACKAWANNA-LUZERNE TRANSPORTATION STUDY </w:t>
      </w:r>
      <w:r w:rsidR="00F817B2" w:rsidRPr="006C2396">
        <w:rPr>
          <w:rFonts w:ascii="Times New Roman" w:hAnsi="Times New Roman"/>
          <w:b/>
          <w:sz w:val="24"/>
          <w:szCs w:val="24"/>
          <w:u w:val="single"/>
        </w:rPr>
        <w:t>TECHNICAL COMMITTEE MEETING MINUTES</w:t>
      </w:r>
      <w:r w:rsidR="00F817B2" w:rsidRPr="006C2396">
        <w:rPr>
          <w:rFonts w:ascii="Times New Roman" w:hAnsi="Times New Roman"/>
          <w:sz w:val="24"/>
          <w:szCs w:val="24"/>
        </w:rPr>
        <w:t xml:space="preserve"> </w:t>
      </w:r>
    </w:p>
    <w:p w:rsidR="00F817B2" w:rsidRPr="006C2396" w:rsidRDefault="00F817B2" w:rsidP="006C2396">
      <w:pPr>
        <w:tabs>
          <w:tab w:val="left" w:pos="1022"/>
        </w:tabs>
        <w:spacing w:after="0" w:line="240" w:lineRule="auto"/>
        <w:rPr>
          <w:rFonts w:ascii="Times New Roman" w:hAnsi="Times New Roman"/>
          <w:sz w:val="24"/>
          <w:szCs w:val="24"/>
        </w:rPr>
      </w:pPr>
      <w:r w:rsidRPr="006C2396">
        <w:rPr>
          <w:rFonts w:ascii="Times New Roman" w:hAnsi="Times New Roman"/>
          <w:sz w:val="24"/>
          <w:szCs w:val="24"/>
        </w:rPr>
        <w:tab/>
      </w:r>
    </w:p>
    <w:p w:rsidR="00F817B2" w:rsidRPr="006C2396" w:rsidRDefault="00F817B2" w:rsidP="006C2396">
      <w:pPr>
        <w:spacing w:after="0" w:line="240" w:lineRule="auto"/>
        <w:rPr>
          <w:rFonts w:ascii="Times New Roman" w:hAnsi="Times New Roman"/>
          <w:b/>
          <w:sz w:val="24"/>
          <w:szCs w:val="24"/>
          <w:u w:val="single"/>
        </w:rPr>
      </w:pPr>
      <w:r w:rsidRPr="006C2396">
        <w:rPr>
          <w:rFonts w:ascii="Times New Roman" w:hAnsi="Times New Roman"/>
          <w:sz w:val="24"/>
          <w:szCs w:val="24"/>
        </w:rPr>
        <w:t xml:space="preserve">Copies of the </w:t>
      </w:r>
      <w:r w:rsidR="005379F6" w:rsidRPr="006C2396">
        <w:rPr>
          <w:rFonts w:ascii="Times New Roman" w:hAnsi="Times New Roman"/>
          <w:sz w:val="24"/>
          <w:szCs w:val="24"/>
        </w:rPr>
        <w:t>October 10</w:t>
      </w:r>
      <w:r w:rsidRPr="006C2396">
        <w:rPr>
          <w:rFonts w:ascii="Times New Roman" w:hAnsi="Times New Roman"/>
          <w:sz w:val="24"/>
          <w:szCs w:val="24"/>
        </w:rPr>
        <w:t xml:space="preserve">, 2018 Lackawanna-Luzerne Transportation Study Technical Committee meeting minutes were sent out to all committee members.  Mr. Pitoniak asked for additions, deletions or corrections.  Hearing none, a motion to approve the </w:t>
      </w:r>
      <w:r w:rsidR="005379F6" w:rsidRPr="006C2396">
        <w:rPr>
          <w:rFonts w:ascii="Times New Roman" w:hAnsi="Times New Roman"/>
          <w:sz w:val="24"/>
          <w:szCs w:val="24"/>
        </w:rPr>
        <w:t>October 10</w:t>
      </w:r>
      <w:r w:rsidRPr="006C2396">
        <w:rPr>
          <w:rFonts w:ascii="Times New Roman" w:hAnsi="Times New Roman"/>
          <w:sz w:val="24"/>
          <w:szCs w:val="24"/>
        </w:rPr>
        <w:t xml:space="preserve">, 2018 Lackawanna-Luzerne Transportation Study </w:t>
      </w:r>
      <w:r w:rsidRPr="006C2396">
        <w:rPr>
          <w:rFonts w:ascii="Times New Roman" w:hAnsi="Times New Roman"/>
          <w:bCs/>
          <w:sz w:val="24"/>
          <w:szCs w:val="24"/>
        </w:rPr>
        <w:t>Technical</w:t>
      </w:r>
      <w:r w:rsidRPr="006C2396">
        <w:rPr>
          <w:rFonts w:ascii="Times New Roman" w:hAnsi="Times New Roman"/>
          <w:sz w:val="24"/>
          <w:szCs w:val="24"/>
        </w:rPr>
        <w:t xml:space="preserve"> Committee meeting minutes as distributed was made by </w:t>
      </w:r>
      <w:r w:rsidR="006C0B74" w:rsidRPr="006C2396">
        <w:rPr>
          <w:rFonts w:ascii="Times New Roman" w:hAnsi="Times New Roman"/>
          <w:sz w:val="24"/>
          <w:szCs w:val="24"/>
        </w:rPr>
        <w:t>Susan Hazelton</w:t>
      </w:r>
      <w:r w:rsidRPr="006C2396">
        <w:rPr>
          <w:rFonts w:ascii="Times New Roman" w:hAnsi="Times New Roman"/>
          <w:sz w:val="24"/>
          <w:szCs w:val="24"/>
        </w:rPr>
        <w:t>, seconded by</w:t>
      </w:r>
      <w:r w:rsidR="006C0B74" w:rsidRPr="006C2396">
        <w:rPr>
          <w:rFonts w:ascii="Times New Roman" w:hAnsi="Times New Roman"/>
          <w:sz w:val="24"/>
          <w:szCs w:val="24"/>
        </w:rPr>
        <w:t xml:space="preserve"> Steve Mykulyn</w:t>
      </w:r>
      <w:r w:rsidRPr="006C2396">
        <w:rPr>
          <w:rFonts w:ascii="Times New Roman" w:hAnsi="Times New Roman"/>
          <w:sz w:val="24"/>
          <w:szCs w:val="24"/>
        </w:rPr>
        <w:t>, and carried.</w:t>
      </w:r>
    </w:p>
    <w:p w:rsidR="00F817B2" w:rsidRPr="006C2396" w:rsidRDefault="00F817B2" w:rsidP="006C2396">
      <w:pPr>
        <w:spacing w:after="0" w:line="240" w:lineRule="auto"/>
        <w:jc w:val="center"/>
        <w:rPr>
          <w:rFonts w:ascii="Times New Roman" w:hAnsi="Times New Roman"/>
          <w:b/>
          <w:sz w:val="24"/>
          <w:szCs w:val="24"/>
          <w:u w:val="single"/>
        </w:rPr>
      </w:pPr>
    </w:p>
    <w:p w:rsidR="00F817B2" w:rsidRPr="006C2396" w:rsidRDefault="00F817B2" w:rsidP="006C2396">
      <w:pPr>
        <w:spacing w:after="0" w:line="240" w:lineRule="auto"/>
        <w:jc w:val="center"/>
        <w:rPr>
          <w:rFonts w:ascii="Times New Roman" w:hAnsi="Times New Roman"/>
          <w:b/>
          <w:sz w:val="24"/>
          <w:szCs w:val="24"/>
          <w:u w:val="single"/>
        </w:rPr>
      </w:pPr>
      <w:r w:rsidRPr="006C2396">
        <w:rPr>
          <w:rFonts w:ascii="Times New Roman" w:hAnsi="Times New Roman"/>
          <w:b/>
          <w:sz w:val="24"/>
          <w:szCs w:val="24"/>
          <w:u w:val="single"/>
        </w:rPr>
        <w:t>ITEM #</w:t>
      </w:r>
      <w:r w:rsidR="00E54C24" w:rsidRPr="006C2396">
        <w:rPr>
          <w:rFonts w:ascii="Times New Roman" w:hAnsi="Times New Roman"/>
          <w:b/>
          <w:bCs/>
          <w:sz w:val="24"/>
          <w:szCs w:val="24"/>
          <w:u w:val="single"/>
        </w:rPr>
        <w:t>2</w:t>
      </w:r>
      <w:r w:rsidRPr="006C2396">
        <w:rPr>
          <w:rFonts w:ascii="Times New Roman" w:hAnsi="Times New Roman"/>
          <w:b/>
          <w:bCs/>
          <w:sz w:val="24"/>
          <w:szCs w:val="24"/>
          <w:u w:val="single"/>
        </w:rPr>
        <w:t xml:space="preserve"> – </w:t>
      </w:r>
      <w:r w:rsidR="005379F6" w:rsidRPr="006C2396">
        <w:rPr>
          <w:rFonts w:ascii="Times New Roman" w:hAnsi="Times New Roman"/>
          <w:b/>
          <w:bCs/>
          <w:sz w:val="24"/>
          <w:szCs w:val="24"/>
          <w:u w:val="single"/>
        </w:rPr>
        <w:t>OCTOBER 17</w:t>
      </w:r>
      <w:r w:rsidRPr="006C2396">
        <w:rPr>
          <w:rFonts w:ascii="Times New Roman" w:hAnsi="Times New Roman"/>
          <w:b/>
          <w:bCs/>
          <w:sz w:val="24"/>
          <w:szCs w:val="24"/>
          <w:u w:val="single"/>
        </w:rPr>
        <w:t xml:space="preserve">, 2018 LACKAWANNA-LUZERNE TRANSPORTATION STUDY </w:t>
      </w:r>
      <w:r w:rsidRPr="006C2396">
        <w:rPr>
          <w:rFonts w:ascii="Times New Roman" w:hAnsi="Times New Roman"/>
          <w:b/>
          <w:sz w:val="24"/>
          <w:szCs w:val="24"/>
          <w:u w:val="single"/>
        </w:rPr>
        <w:t>COORDINATING COMMITTEE MEETING MINUTES</w:t>
      </w:r>
      <w:r w:rsidRPr="006C2396">
        <w:rPr>
          <w:rFonts w:ascii="Times New Roman" w:hAnsi="Times New Roman"/>
          <w:sz w:val="24"/>
          <w:szCs w:val="24"/>
        </w:rPr>
        <w:t xml:space="preserve"> </w:t>
      </w:r>
    </w:p>
    <w:p w:rsidR="00F817B2" w:rsidRPr="006C2396" w:rsidRDefault="00F817B2" w:rsidP="006C2396">
      <w:pPr>
        <w:tabs>
          <w:tab w:val="left" w:pos="1022"/>
        </w:tabs>
        <w:spacing w:after="0" w:line="240" w:lineRule="auto"/>
        <w:rPr>
          <w:rFonts w:ascii="Times New Roman" w:hAnsi="Times New Roman"/>
          <w:sz w:val="24"/>
          <w:szCs w:val="24"/>
        </w:rPr>
      </w:pPr>
      <w:r w:rsidRPr="006C2396">
        <w:rPr>
          <w:rFonts w:ascii="Times New Roman" w:hAnsi="Times New Roman"/>
          <w:sz w:val="24"/>
          <w:szCs w:val="24"/>
        </w:rPr>
        <w:tab/>
      </w:r>
    </w:p>
    <w:p w:rsidR="00F817B2" w:rsidRPr="006C2396" w:rsidRDefault="00F817B2" w:rsidP="006C2396">
      <w:pPr>
        <w:spacing w:after="0" w:line="240" w:lineRule="auto"/>
        <w:rPr>
          <w:rFonts w:ascii="Times New Roman" w:hAnsi="Times New Roman"/>
          <w:sz w:val="24"/>
          <w:szCs w:val="24"/>
        </w:rPr>
      </w:pPr>
      <w:r w:rsidRPr="006C2396">
        <w:rPr>
          <w:rFonts w:ascii="Times New Roman" w:hAnsi="Times New Roman"/>
          <w:sz w:val="24"/>
          <w:szCs w:val="24"/>
        </w:rPr>
        <w:t xml:space="preserve">Copies of the </w:t>
      </w:r>
      <w:r w:rsidR="006F72E6" w:rsidRPr="006C2396">
        <w:rPr>
          <w:rFonts w:ascii="Times New Roman" w:hAnsi="Times New Roman"/>
          <w:sz w:val="24"/>
          <w:szCs w:val="24"/>
        </w:rPr>
        <w:t>October 17</w:t>
      </w:r>
      <w:r w:rsidRPr="006C2396">
        <w:rPr>
          <w:rFonts w:ascii="Times New Roman" w:hAnsi="Times New Roman"/>
          <w:sz w:val="24"/>
          <w:szCs w:val="24"/>
        </w:rPr>
        <w:t xml:space="preserve">, 2018 Lackawanna-Luzerne Transportation Study Coordinating Committee meeting minutes were sent out to all committee members.  Mr. Roberts asked for additions, deletions or corrections.  </w:t>
      </w:r>
      <w:r w:rsidR="006C0B74" w:rsidRPr="006C2396">
        <w:rPr>
          <w:rFonts w:ascii="Times New Roman" w:hAnsi="Times New Roman"/>
          <w:sz w:val="24"/>
          <w:szCs w:val="24"/>
        </w:rPr>
        <w:t xml:space="preserve"> It was noted that on Page 3</w:t>
      </w:r>
      <w:r w:rsidR="006F72E6" w:rsidRPr="006C2396">
        <w:rPr>
          <w:rFonts w:ascii="Times New Roman" w:hAnsi="Times New Roman"/>
          <w:sz w:val="24"/>
          <w:szCs w:val="24"/>
        </w:rPr>
        <w:t xml:space="preserve"> under Amendment “MPMS 95486 in Lackawanna County I-18…” should read “…MPMS 95486 in Lackawanna County I-81…”</w:t>
      </w:r>
      <w:r w:rsidR="00E91285" w:rsidRPr="006C2396">
        <w:rPr>
          <w:rFonts w:ascii="Times New Roman" w:hAnsi="Times New Roman"/>
          <w:sz w:val="24"/>
          <w:szCs w:val="24"/>
        </w:rPr>
        <w:t xml:space="preserve">.  Mr. Roberts asked if there were further additions, deletions or </w:t>
      </w:r>
      <w:r w:rsidR="003363E1" w:rsidRPr="006C2396">
        <w:rPr>
          <w:rFonts w:ascii="Times New Roman" w:hAnsi="Times New Roman"/>
          <w:sz w:val="24"/>
          <w:szCs w:val="24"/>
        </w:rPr>
        <w:t>corrections</w:t>
      </w:r>
      <w:r w:rsidR="0067058B" w:rsidRPr="006C2396">
        <w:rPr>
          <w:rFonts w:ascii="Times New Roman" w:hAnsi="Times New Roman"/>
          <w:sz w:val="24"/>
          <w:szCs w:val="24"/>
        </w:rPr>
        <w:t xml:space="preserve">.  </w:t>
      </w:r>
      <w:r w:rsidR="003363E1" w:rsidRPr="006C2396">
        <w:rPr>
          <w:rFonts w:ascii="Times New Roman" w:hAnsi="Times New Roman"/>
          <w:sz w:val="24"/>
          <w:szCs w:val="24"/>
        </w:rPr>
        <w:t>Hearing</w:t>
      </w:r>
      <w:r w:rsidRPr="006C2396">
        <w:rPr>
          <w:rFonts w:ascii="Times New Roman" w:hAnsi="Times New Roman"/>
          <w:sz w:val="24"/>
          <w:szCs w:val="24"/>
        </w:rPr>
        <w:t xml:space="preserve"> none, a motion to approve the </w:t>
      </w:r>
      <w:r w:rsidR="005379F6" w:rsidRPr="006C2396">
        <w:rPr>
          <w:rFonts w:ascii="Times New Roman" w:hAnsi="Times New Roman"/>
          <w:sz w:val="24"/>
          <w:szCs w:val="24"/>
        </w:rPr>
        <w:t>October 17</w:t>
      </w:r>
      <w:r w:rsidRPr="006C2396">
        <w:rPr>
          <w:rFonts w:ascii="Times New Roman" w:hAnsi="Times New Roman"/>
          <w:sz w:val="24"/>
          <w:szCs w:val="24"/>
        </w:rPr>
        <w:t xml:space="preserve">, 2018 Lackawanna-Luzerne Transportation Study </w:t>
      </w:r>
      <w:r w:rsidRPr="006C2396">
        <w:rPr>
          <w:rFonts w:ascii="Times New Roman" w:hAnsi="Times New Roman"/>
          <w:bCs/>
          <w:sz w:val="24"/>
          <w:szCs w:val="24"/>
        </w:rPr>
        <w:t>Coordinating</w:t>
      </w:r>
      <w:r w:rsidRPr="006C2396">
        <w:rPr>
          <w:rFonts w:ascii="Times New Roman" w:hAnsi="Times New Roman"/>
          <w:sz w:val="24"/>
          <w:szCs w:val="24"/>
        </w:rPr>
        <w:t xml:space="preserve"> Committee meeting minutes with the</w:t>
      </w:r>
      <w:r w:rsidR="00AC315C" w:rsidRPr="006C2396">
        <w:rPr>
          <w:rFonts w:ascii="Times New Roman" w:hAnsi="Times New Roman"/>
          <w:sz w:val="24"/>
          <w:szCs w:val="24"/>
        </w:rPr>
        <w:t xml:space="preserve"> interstate number correction</w:t>
      </w:r>
      <w:r w:rsidRPr="006C2396">
        <w:rPr>
          <w:rFonts w:ascii="Times New Roman" w:hAnsi="Times New Roman"/>
          <w:sz w:val="24"/>
          <w:szCs w:val="24"/>
        </w:rPr>
        <w:t xml:space="preserve"> was made by</w:t>
      </w:r>
      <w:r w:rsidR="00AC315C" w:rsidRPr="006C2396">
        <w:rPr>
          <w:rFonts w:ascii="Times New Roman" w:hAnsi="Times New Roman"/>
          <w:sz w:val="24"/>
          <w:szCs w:val="24"/>
        </w:rPr>
        <w:t xml:space="preserve"> John Pocius</w:t>
      </w:r>
      <w:r w:rsidRPr="006C2396">
        <w:rPr>
          <w:rFonts w:ascii="Times New Roman" w:hAnsi="Times New Roman"/>
          <w:sz w:val="24"/>
          <w:szCs w:val="24"/>
        </w:rPr>
        <w:t xml:space="preserve">, seconded by </w:t>
      </w:r>
      <w:r w:rsidR="00AC315C" w:rsidRPr="006C2396">
        <w:rPr>
          <w:rFonts w:ascii="Times New Roman" w:hAnsi="Times New Roman"/>
          <w:sz w:val="24"/>
          <w:szCs w:val="24"/>
        </w:rPr>
        <w:t>Butch Frati</w:t>
      </w:r>
      <w:r w:rsidRPr="006C2396">
        <w:rPr>
          <w:rFonts w:ascii="Times New Roman" w:hAnsi="Times New Roman"/>
          <w:sz w:val="24"/>
          <w:szCs w:val="24"/>
        </w:rPr>
        <w:t>, and carried.</w:t>
      </w:r>
    </w:p>
    <w:p w:rsidR="003363E1" w:rsidRPr="006C2396" w:rsidRDefault="003363E1" w:rsidP="006C2396">
      <w:pPr>
        <w:spacing w:after="0" w:line="240" w:lineRule="auto"/>
        <w:rPr>
          <w:rFonts w:ascii="Times New Roman" w:hAnsi="Times New Roman"/>
          <w:sz w:val="24"/>
          <w:szCs w:val="24"/>
        </w:rPr>
      </w:pPr>
    </w:p>
    <w:p w:rsidR="003363E1" w:rsidRPr="006C2396" w:rsidRDefault="003363E1" w:rsidP="006C2396">
      <w:pPr>
        <w:spacing w:after="0" w:line="240" w:lineRule="auto"/>
        <w:rPr>
          <w:rFonts w:ascii="Times New Roman" w:hAnsi="Times New Roman"/>
          <w:sz w:val="24"/>
          <w:szCs w:val="24"/>
        </w:rPr>
      </w:pPr>
    </w:p>
    <w:p w:rsidR="005379F6" w:rsidRPr="006C2396" w:rsidRDefault="005379F6" w:rsidP="006C2396">
      <w:pPr>
        <w:spacing w:after="0" w:line="240" w:lineRule="auto"/>
        <w:rPr>
          <w:rFonts w:ascii="Times New Roman" w:hAnsi="Times New Roman"/>
          <w:b/>
          <w:sz w:val="24"/>
          <w:szCs w:val="24"/>
          <w:u w:val="single"/>
        </w:rPr>
      </w:pPr>
    </w:p>
    <w:p w:rsidR="00C218BF" w:rsidRPr="006C2396" w:rsidRDefault="00EA0EEF" w:rsidP="006C2396">
      <w:pPr>
        <w:spacing w:after="0" w:line="240" w:lineRule="auto"/>
        <w:jc w:val="center"/>
        <w:rPr>
          <w:rFonts w:ascii="Times New Roman" w:hAnsi="Times New Roman"/>
          <w:b/>
          <w:sz w:val="24"/>
          <w:szCs w:val="24"/>
          <w:u w:val="single"/>
        </w:rPr>
      </w:pPr>
      <w:r w:rsidRPr="006C2396">
        <w:rPr>
          <w:rFonts w:ascii="Times New Roman" w:hAnsi="Times New Roman"/>
          <w:b/>
          <w:sz w:val="24"/>
          <w:szCs w:val="24"/>
          <w:u w:val="single"/>
        </w:rPr>
        <w:lastRenderedPageBreak/>
        <w:t>ITEM #</w:t>
      </w:r>
      <w:r w:rsidR="005379F6" w:rsidRPr="006C2396">
        <w:rPr>
          <w:rFonts w:ascii="Times New Roman" w:hAnsi="Times New Roman"/>
          <w:b/>
          <w:bCs/>
          <w:sz w:val="24"/>
          <w:szCs w:val="24"/>
          <w:u w:val="single"/>
        </w:rPr>
        <w:t>3</w:t>
      </w:r>
      <w:r w:rsidRPr="006C2396">
        <w:rPr>
          <w:rFonts w:ascii="Times New Roman" w:hAnsi="Times New Roman"/>
          <w:b/>
          <w:bCs/>
          <w:sz w:val="24"/>
          <w:szCs w:val="24"/>
          <w:u w:val="single"/>
        </w:rPr>
        <w:t xml:space="preserve"> –</w:t>
      </w:r>
      <w:r w:rsidR="00E54C24" w:rsidRPr="006C2396">
        <w:rPr>
          <w:rFonts w:ascii="Times New Roman" w:hAnsi="Times New Roman"/>
          <w:b/>
          <w:bCs/>
          <w:sz w:val="24"/>
          <w:szCs w:val="24"/>
          <w:u w:val="single"/>
        </w:rPr>
        <w:t xml:space="preserve"> </w:t>
      </w:r>
      <w:r w:rsidR="006629EA" w:rsidRPr="006C2396">
        <w:rPr>
          <w:rFonts w:ascii="Times New Roman" w:hAnsi="Times New Roman"/>
          <w:b/>
          <w:bCs/>
          <w:sz w:val="24"/>
          <w:szCs w:val="24"/>
          <w:u w:val="single"/>
        </w:rPr>
        <w:t xml:space="preserve">2019-2022 </w:t>
      </w:r>
      <w:r w:rsidR="00DB7333" w:rsidRPr="006C2396">
        <w:rPr>
          <w:rFonts w:ascii="Times New Roman" w:hAnsi="Times New Roman"/>
          <w:b/>
          <w:sz w:val="24"/>
          <w:szCs w:val="24"/>
          <w:u w:val="single"/>
        </w:rPr>
        <w:t>TRANSPORTATION</w:t>
      </w:r>
      <w:r w:rsidR="00757585" w:rsidRPr="006C2396">
        <w:rPr>
          <w:rFonts w:ascii="Times New Roman" w:hAnsi="Times New Roman"/>
          <w:b/>
          <w:sz w:val="24"/>
          <w:szCs w:val="24"/>
          <w:u w:val="single"/>
        </w:rPr>
        <w:t xml:space="preserve"> IMPROVEMENT</w:t>
      </w:r>
      <w:r w:rsidR="006A443A" w:rsidRPr="006C2396">
        <w:rPr>
          <w:rFonts w:ascii="Times New Roman" w:hAnsi="Times New Roman"/>
          <w:b/>
          <w:sz w:val="24"/>
          <w:szCs w:val="24"/>
          <w:u w:val="single"/>
        </w:rPr>
        <w:t xml:space="preserve"> </w:t>
      </w:r>
      <w:r w:rsidR="00757585" w:rsidRPr="006C2396">
        <w:rPr>
          <w:rFonts w:ascii="Times New Roman" w:hAnsi="Times New Roman"/>
          <w:b/>
          <w:sz w:val="24"/>
          <w:szCs w:val="24"/>
          <w:u w:val="single"/>
        </w:rPr>
        <w:t>PROGRAM (</w:t>
      </w:r>
      <w:r w:rsidR="00CD28A4" w:rsidRPr="006C2396">
        <w:rPr>
          <w:rFonts w:ascii="Times New Roman" w:hAnsi="Times New Roman"/>
          <w:b/>
          <w:sz w:val="24"/>
          <w:szCs w:val="24"/>
          <w:u w:val="single"/>
        </w:rPr>
        <w:t>TIP</w:t>
      </w:r>
      <w:r w:rsidR="00757585" w:rsidRPr="006C2396">
        <w:rPr>
          <w:rFonts w:ascii="Times New Roman" w:hAnsi="Times New Roman"/>
          <w:b/>
          <w:sz w:val="24"/>
          <w:szCs w:val="24"/>
          <w:u w:val="single"/>
        </w:rPr>
        <w:t>)</w:t>
      </w:r>
      <w:r w:rsidR="00CD28A4" w:rsidRPr="006C2396">
        <w:rPr>
          <w:rFonts w:ascii="Times New Roman" w:hAnsi="Times New Roman"/>
          <w:b/>
          <w:sz w:val="24"/>
          <w:szCs w:val="24"/>
          <w:u w:val="single"/>
        </w:rPr>
        <w:t xml:space="preserve"> </w:t>
      </w:r>
      <w:r w:rsidR="00E54C24" w:rsidRPr="006C2396">
        <w:rPr>
          <w:rFonts w:ascii="Times New Roman" w:hAnsi="Times New Roman"/>
          <w:b/>
          <w:sz w:val="24"/>
          <w:szCs w:val="24"/>
          <w:u w:val="single"/>
        </w:rPr>
        <w:t xml:space="preserve">AND TRANSIT </w:t>
      </w:r>
      <w:r w:rsidR="00CD28A4" w:rsidRPr="006C2396">
        <w:rPr>
          <w:rFonts w:ascii="Times New Roman" w:hAnsi="Times New Roman"/>
          <w:b/>
          <w:sz w:val="24"/>
          <w:szCs w:val="24"/>
          <w:u w:val="single"/>
        </w:rPr>
        <w:t>MODIFICATIONS</w:t>
      </w:r>
      <w:r w:rsidR="006006F8" w:rsidRPr="006C2396">
        <w:rPr>
          <w:rFonts w:ascii="Times New Roman" w:hAnsi="Times New Roman"/>
          <w:b/>
          <w:sz w:val="24"/>
          <w:szCs w:val="24"/>
          <w:u w:val="single"/>
        </w:rPr>
        <w:t xml:space="preserve"> </w:t>
      </w:r>
    </w:p>
    <w:p w:rsidR="00B7109D" w:rsidRPr="006C2396" w:rsidRDefault="00B7109D" w:rsidP="006C2396">
      <w:pPr>
        <w:spacing w:after="0" w:line="240" w:lineRule="auto"/>
        <w:rPr>
          <w:rFonts w:ascii="Times New Roman" w:hAnsi="Times New Roman"/>
          <w:sz w:val="24"/>
          <w:szCs w:val="24"/>
        </w:rPr>
      </w:pPr>
    </w:p>
    <w:p w:rsidR="00BD0741" w:rsidRPr="006C2396" w:rsidRDefault="008E69F0" w:rsidP="006C2396">
      <w:pPr>
        <w:spacing w:after="0" w:line="240" w:lineRule="auto"/>
        <w:rPr>
          <w:rFonts w:ascii="Times New Roman" w:hAnsi="Times New Roman"/>
          <w:sz w:val="24"/>
          <w:szCs w:val="24"/>
        </w:rPr>
      </w:pPr>
      <w:r w:rsidRPr="006C2396">
        <w:rPr>
          <w:rFonts w:ascii="Times New Roman" w:hAnsi="Times New Roman"/>
          <w:sz w:val="24"/>
          <w:szCs w:val="24"/>
        </w:rPr>
        <w:t>Copies of the 201</w:t>
      </w:r>
      <w:r w:rsidR="003363E1" w:rsidRPr="006C2396">
        <w:rPr>
          <w:rFonts w:ascii="Times New Roman" w:hAnsi="Times New Roman"/>
          <w:sz w:val="24"/>
          <w:szCs w:val="24"/>
        </w:rPr>
        <w:t>9-2022</w:t>
      </w:r>
      <w:r w:rsidRPr="006C2396">
        <w:rPr>
          <w:rFonts w:ascii="Times New Roman" w:hAnsi="Times New Roman"/>
          <w:sz w:val="24"/>
          <w:szCs w:val="24"/>
        </w:rPr>
        <w:t xml:space="preserve"> Transportation Improvement Program (TIP) modifications</w:t>
      </w:r>
      <w:r w:rsidR="0057551D" w:rsidRPr="006C2396">
        <w:rPr>
          <w:rFonts w:ascii="Times New Roman" w:hAnsi="Times New Roman"/>
          <w:sz w:val="24"/>
          <w:szCs w:val="24"/>
        </w:rPr>
        <w:t xml:space="preserve"> were sent out to all committee members</w:t>
      </w:r>
      <w:r w:rsidRPr="006C2396">
        <w:rPr>
          <w:rFonts w:ascii="Times New Roman" w:hAnsi="Times New Roman"/>
          <w:sz w:val="24"/>
          <w:szCs w:val="24"/>
        </w:rPr>
        <w:t xml:space="preserve">.  </w:t>
      </w:r>
      <w:r w:rsidR="00DB7333" w:rsidRPr="006C2396">
        <w:rPr>
          <w:rFonts w:ascii="Times New Roman" w:hAnsi="Times New Roman"/>
          <w:sz w:val="24"/>
          <w:szCs w:val="24"/>
        </w:rPr>
        <w:t>M</w:t>
      </w:r>
      <w:r w:rsidR="006629EA" w:rsidRPr="006C2396">
        <w:rPr>
          <w:rFonts w:ascii="Times New Roman" w:hAnsi="Times New Roman"/>
          <w:sz w:val="24"/>
          <w:szCs w:val="24"/>
        </w:rPr>
        <w:t>r</w:t>
      </w:r>
      <w:r w:rsidR="00DB7333" w:rsidRPr="006C2396">
        <w:rPr>
          <w:rFonts w:ascii="Times New Roman" w:hAnsi="Times New Roman"/>
          <w:sz w:val="24"/>
          <w:szCs w:val="24"/>
        </w:rPr>
        <w:t xml:space="preserve">. </w:t>
      </w:r>
      <w:r w:rsidR="006629EA" w:rsidRPr="006C2396">
        <w:rPr>
          <w:rFonts w:ascii="Times New Roman" w:hAnsi="Times New Roman"/>
          <w:sz w:val="24"/>
          <w:szCs w:val="24"/>
        </w:rPr>
        <w:t>Fisher</w:t>
      </w:r>
      <w:r w:rsidR="00583F6A" w:rsidRPr="006C2396">
        <w:rPr>
          <w:rFonts w:ascii="Times New Roman" w:hAnsi="Times New Roman"/>
          <w:sz w:val="24"/>
          <w:szCs w:val="24"/>
        </w:rPr>
        <w:t xml:space="preserve"> </w:t>
      </w:r>
      <w:r w:rsidR="00DB7333" w:rsidRPr="006C2396">
        <w:rPr>
          <w:rFonts w:ascii="Times New Roman" w:hAnsi="Times New Roman"/>
          <w:sz w:val="24"/>
          <w:szCs w:val="24"/>
        </w:rPr>
        <w:t>highlight</w:t>
      </w:r>
      <w:r w:rsidR="00583F6A" w:rsidRPr="006C2396">
        <w:rPr>
          <w:rFonts w:ascii="Times New Roman" w:hAnsi="Times New Roman"/>
          <w:sz w:val="24"/>
          <w:szCs w:val="24"/>
        </w:rPr>
        <w:t xml:space="preserve">ed </w:t>
      </w:r>
      <w:r w:rsidR="00DB7333" w:rsidRPr="006C2396">
        <w:rPr>
          <w:rFonts w:ascii="Times New Roman" w:hAnsi="Times New Roman"/>
          <w:sz w:val="24"/>
          <w:szCs w:val="24"/>
        </w:rPr>
        <w:t>some</w:t>
      </w:r>
      <w:r w:rsidR="00583F6A" w:rsidRPr="006C2396">
        <w:rPr>
          <w:rFonts w:ascii="Times New Roman" w:hAnsi="Times New Roman"/>
          <w:sz w:val="24"/>
          <w:szCs w:val="24"/>
        </w:rPr>
        <w:t xml:space="preserve"> TIP modifications which included:</w:t>
      </w:r>
    </w:p>
    <w:p w:rsidR="00B83FE5" w:rsidRPr="006C2396" w:rsidRDefault="00B83FE5" w:rsidP="006C2396">
      <w:pPr>
        <w:spacing w:after="0" w:line="240" w:lineRule="auto"/>
        <w:rPr>
          <w:rFonts w:ascii="Times New Roman" w:hAnsi="Times New Roman"/>
          <w:sz w:val="24"/>
          <w:szCs w:val="24"/>
        </w:rPr>
      </w:pPr>
    </w:p>
    <w:p w:rsidR="00BA5B38" w:rsidRPr="006C2396" w:rsidRDefault="00C839A9"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construction phase to the Keystone Colleg</w:t>
      </w:r>
      <w:r w:rsidR="000F435A" w:rsidRPr="006C2396">
        <w:rPr>
          <w:rFonts w:ascii="Times New Roman" w:hAnsi="Times New Roman"/>
          <w:sz w:val="24"/>
          <w:szCs w:val="24"/>
        </w:rPr>
        <w:t xml:space="preserve">e </w:t>
      </w:r>
      <w:r w:rsidR="00B26148" w:rsidRPr="006C2396">
        <w:rPr>
          <w:rFonts w:ascii="Times New Roman" w:hAnsi="Times New Roman"/>
          <w:sz w:val="24"/>
          <w:szCs w:val="24"/>
        </w:rPr>
        <w:t>Communit</w:t>
      </w:r>
      <w:r w:rsidR="00892F72" w:rsidRPr="006C2396">
        <w:rPr>
          <w:rFonts w:ascii="Times New Roman" w:hAnsi="Times New Roman"/>
          <w:sz w:val="24"/>
          <w:szCs w:val="24"/>
        </w:rPr>
        <w:t>y Gateway project in Lackawanna*</w:t>
      </w:r>
    </w:p>
    <w:p w:rsidR="00B26148" w:rsidRPr="006C2396" w:rsidRDefault="00B26148"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 xml:space="preserve">Adding preliminary the engineering phases for two projects - US 11 over the railroad and SR 3015 over the Lackawanna River both in Lackawanna </w:t>
      </w:r>
    </w:p>
    <w:p w:rsidR="00DB7333" w:rsidRPr="006C2396" w:rsidRDefault="00B26148"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preliminary engineering phase to SR 92 over Lewis Creek in Luzerne</w:t>
      </w:r>
    </w:p>
    <w:p w:rsidR="00B26148" w:rsidRPr="006C2396" w:rsidRDefault="001A0733" w:rsidP="006C2396">
      <w:pPr>
        <w:numPr>
          <w:ilvl w:val="0"/>
          <w:numId w:val="33"/>
        </w:numPr>
        <w:spacing w:after="0" w:line="240" w:lineRule="auto"/>
        <w:ind w:left="360"/>
        <w:rPr>
          <w:rFonts w:ascii="Times New Roman" w:hAnsi="Times New Roman"/>
          <w:sz w:val="24"/>
          <w:szCs w:val="24"/>
        </w:rPr>
      </w:pPr>
      <w:r>
        <w:rPr>
          <w:rFonts w:ascii="Times New Roman" w:hAnsi="Times New Roman"/>
          <w:sz w:val="24"/>
          <w:szCs w:val="24"/>
        </w:rPr>
        <w:t xml:space="preserve">Adding preliminary </w:t>
      </w:r>
      <w:r w:rsidR="00B26148" w:rsidRPr="006C2396">
        <w:rPr>
          <w:rFonts w:ascii="Times New Roman" w:hAnsi="Times New Roman"/>
          <w:sz w:val="24"/>
          <w:szCs w:val="24"/>
        </w:rPr>
        <w:t xml:space="preserve">engineering phase to SR 1025 over Hicks Creek </w:t>
      </w:r>
      <w:r w:rsidR="00A604F3" w:rsidRPr="006C2396">
        <w:rPr>
          <w:rFonts w:ascii="Times New Roman" w:hAnsi="Times New Roman"/>
          <w:sz w:val="24"/>
          <w:szCs w:val="24"/>
        </w:rPr>
        <w:t>in Luzerne</w:t>
      </w:r>
    </w:p>
    <w:p w:rsidR="00A604F3" w:rsidRPr="006C2396" w:rsidRDefault="00A604F3"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 xml:space="preserve">Adding preliminary engineering phase to SR 1048 over Harvey’s Creek in Luzerne </w:t>
      </w:r>
    </w:p>
    <w:p w:rsidR="00A604F3" w:rsidRPr="006C2396" w:rsidRDefault="00A604F3"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Advancing the construction phase on SR 2010 over SR 29 in Luzerne to bid the project early</w:t>
      </w:r>
    </w:p>
    <w:p w:rsidR="00A604F3" w:rsidRPr="006C2396" w:rsidRDefault="00A604F3"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Advancing the construction phase on SR 4015 over Kitchen Creek in Luzerne to bid the project early</w:t>
      </w:r>
    </w:p>
    <w:p w:rsidR="00A604F3" w:rsidRPr="006C2396" w:rsidRDefault="00A604F3"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construction phase</w:t>
      </w:r>
      <w:r w:rsidR="00891200" w:rsidRPr="006C2396">
        <w:rPr>
          <w:rFonts w:ascii="Times New Roman" w:hAnsi="Times New Roman"/>
          <w:sz w:val="24"/>
          <w:szCs w:val="24"/>
        </w:rPr>
        <w:t xml:space="preserve"> </w:t>
      </w:r>
      <w:r w:rsidR="001A0733">
        <w:rPr>
          <w:rFonts w:ascii="Times New Roman" w:hAnsi="Times New Roman"/>
          <w:sz w:val="24"/>
          <w:szCs w:val="24"/>
        </w:rPr>
        <w:t xml:space="preserve">to the </w:t>
      </w:r>
      <w:r w:rsidR="00891200" w:rsidRPr="006C2396">
        <w:rPr>
          <w:rFonts w:ascii="Times New Roman" w:hAnsi="Times New Roman"/>
          <w:sz w:val="24"/>
          <w:szCs w:val="24"/>
        </w:rPr>
        <w:t>Lackawanna River Heritage Trail to Steamtown Pedestrian Bridge in Lackawanna</w:t>
      </w:r>
    </w:p>
    <w:p w:rsidR="00891200" w:rsidRPr="006C2396" w:rsidRDefault="00891200"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construction phase to the Keystone College Pedestrian Trail Connections in Lackawanna</w:t>
      </w:r>
      <w:r w:rsidR="00892F72" w:rsidRPr="006C2396">
        <w:rPr>
          <w:rFonts w:ascii="Times New Roman" w:hAnsi="Times New Roman"/>
          <w:sz w:val="24"/>
          <w:szCs w:val="24"/>
        </w:rPr>
        <w:t>*</w:t>
      </w:r>
    </w:p>
    <w:p w:rsidR="00891200" w:rsidRPr="006C2396" w:rsidRDefault="00891200"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construction phase to the Lackawanna River Heritage Trail - Marvin</w:t>
      </w:r>
      <w:r w:rsidR="00541681" w:rsidRPr="006C2396">
        <w:rPr>
          <w:rFonts w:ascii="Times New Roman" w:hAnsi="Times New Roman"/>
          <w:sz w:val="24"/>
          <w:szCs w:val="24"/>
        </w:rPr>
        <w:t>e</w:t>
      </w:r>
      <w:r w:rsidRPr="006C2396">
        <w:rPr>
          <w:rFonts w:ascii="Times New Roman" w:hAnsi="Times New Roman"/>
          <w:sz w:val="24"/>
          <w:szCs w:val="24"/>
        </w:rPr>
        <w:t xml:space="preserve"> Section in Lackawanna</w:t>
      </w:r>
      <w:r w:rsidR="00892F72" w:rsidRPr="006C2396">
        <w:rPr>
          <w:rFonts w:ascii="Times New Roman" w:hAnsi="Times New Roman"/>
          <w:sz w:val="24"/>
          <w:szCs w:val="24"/>
        </w:rPr>
        <w:t>*</w:t>
      </w:r>
    </w:p>
    <w:p w:rsidR="00891200" w:rsidRPr="006C2396" w:rsidRDefault="00891200"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 xml:space="preserve">Adding construction phase to the Dickson City </w:t>
      </w:r>
      <w:r w:rsidR="004C5FFF" w:rsidRPr="006C2396">
        <w:rPr>
          <w:rFonts w:ascii="Times New Roman" w:hAnsi="Times New Roman"/>
          <w:sz w:val="24"/>
          <w:szCs w:val="24"/>
        </w:rPr>
        <w:t>Main Street / Enterprise Street improvement in Lackawanna</w:t>
      </w:r>
      <w:r w:rsidR="00892F72" w:rsidRPr="006C2396">
        <w:rPr>
          <w:rFonts w:ascii="Times New Roman" w:hAnsi="Times New Roman"/>
          <w:sz w:val="24"/>
          <w:szCs w:val="24"/>
        </w:rPr>
        <w:t>*</w:t>
      </w:r>
    </w:p>
    <w:p w:rsidR="004C5FFF" w:rsidRPr="006C2396" w:rsidRDefault="007D654C"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construction phase to the Pittston North Maine Street Streetscape in Luzerne</w:t>
      </w:r>
      <w:r w:rsidR="00892F72" w:rsidRPr="006C2396">
        <w:rPr>
          <w:rFonts w:ascii="Times New Roman" w:hAnsi="Times New Roman"/>
          <w:sz w:val="24"/>
          <w:szCs w:val="24"/>
        </w:rPr>
        <w:t>*</w:t>
      </w:r>
    </w:p>
    <w:p w:rsidR="007D654C" w:rsidRPr="006C2396" w:rsidRDefault="007D654C"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construction phase to the Wilkes University Pedestrian Safety Impro</w:t>
      </w:r>
      <w:r w:rsidR="00892F72" w:rsidRPr="006C2396">
        <w:rPr>
          <w:rFonts w:ascii="Times New Roman" w:hAnsi="Times New Roman"/>
          <w:sz w:val="24"/>
          <w:szCs w:val="24"/>
        </w:rPr>
        <w:t>vement Phase III in Luzerne*</w:t>
      </w:r>
    </w:p>
    <w:p w:rsidR="005A071B" w:rsidRPr="006C2396" w:rsidRDefault="005A071B"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Daleville Park and Ride project</w:t>
      </w:r>
      <w:r w:rsidR="00965E38" w:rsidRPr="006C2396">
        <w:rPr>
          <w:rFonts w:ascii="Times New Roman" w:hAnsi="Times New Roman"/>
          <w:sz w:val="24"/>
          <w:szCs w:val="24"/>
        </w:rPr>
        <w:t xml:space="preserve"> in Lackawanna</w:t>
      </w:r>
      <w:r w:rsidRPr="006C2396">
        <w:rPr>
          <w:rFonts w:ascii="Times New Roman" w:hAnsi="Times New Roman"/>
          <w:sz w:val="24"/>
          <w:szCs w:val="24"/>
        </w:rPr>
        <w:t xml:space="preserve"> had advance construction </w:t>
      </w:r>
      <w:r w:rsidR="00DD09DA" w:rsidRPr="006C2396">
        <w:rPr>
          <w:rFonts w:ascii="Times New Roman" w:hAnsi="Times New Roman"/>
          <w:sz w:val="24"/>
          <w:szCs w:val="24"/>
        </w:rPr>
        <w:t>on t</w:t>
      </w:r>
      <w:r w:rsidR="00965E38" w:rsidRPr="006C2396">
        <w:rPr>
          <w:rFonts w:ascii="Times New Roman" w:hAnsi="Times New Roman"/>
          <w:sz w:val="24"/>
          <w:szCs w:val="24"/>
        </w:rPr>
        <w:t xml:space="preserve">he previous program and the construction phase </w:t>
      </w:r>
      <w:r w:rsidR="001A0733">
        <w:rPr>
          <w:rFonts w:ascii="Times New Roman" w:hAnsi="Times New Roman"/>
          <w:sz w:val="24"/>
          <w:szCs w:val="24"/>
        </w:rPr>
        <w:t xml:space="preserve">was added </w:t>
      </w:r>
      <w:r w:rsidR="00965E38" w:rsidRPr="006C2396">
        <w:rPr>
          <w:rFonts w:ascii="Times New Roman" w:hAnsi="Times New Roman"/>
          <w:sz w:val="24"/>
          <w:szCs w:val="24"/>
        </w:rPr>
        <w:t>to the TIP</w:t>
      </w:r>
    </w:p>
    <w:p w:rsidR="00965E38" w:rsidRPr="006C2396" w:rsidRDefault="00965E38"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construction phase to the Wilkes University Pedestrian Safety Improvement Phase II</w:t>
      </w:r>
      <w:r w:rsidR="00541681" w:rsidRPr="006C2396">
        <w:rPr>
          <w:rFonts w:ascii="Times New Roman" w:hAnsi="Times New Roman"/>
          <w:sz w:val="24"/>
          <w:szCs w:val="24"/>
        </w:rPr>
        <w:t xml:space="preserve"> in Luzerne</w:t>
      </w:r>
    </w:p>
    <w:p w:rsidR="00965E38" w:rsidRPr="006C2396" w:rsidRDefault="00965E38"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Advanc</w:t>
      </w:r>
      <w:r w:rsidR="00541681" w:rsidRPr="006C2396">
        <w:rPr>
          <w:rFonts w:ascii="Times New Roman" w:hAnsi="Times New Roman"/>
          <w:sz w:val="24"/>
          <w:szCs w:val="24"/>
        </w:rPr>
        <w:t>ing</w:t>
      </w:r>
      <w:r w:rsidRPr="006C2396">
        <w:rPr>
          <w:rFonts w:ascii="Times New Roman" w:hAnsi="Times New Roman"/>
          <w:sz w:val="24"/>
          <w:szCs w:val="24"/>
        </w:rPr>
        <w:t xml:space="preserve"> the preliminary engineering phase on the North Washington Street over Luzerne / S</w:t>
      </w:r>
      <w:r w:rsidR="00541681" w:rsidRPr="006C2396">
        <w:rPr>
          <w:rFonts w:ascii="Times New Roman" w:hAnsi="Times New Roman"/>
          <w:sz w:val="24"/>
          <w:szCs w:val="24"/>
        </w:rPr>
        <w:t>usquehanna</w:t>
      </w:r>
      <w:r w:rsidRPr="006C2396">
        <w:rPr>
          <w:rFonts w:ascii="Times New Roman" w:hAnsi="Times New Roman"/>
          <w:sz w:val="24"/>
          <w:szCs w:val="24"/>
        </w:rPr>
        <w:t xml:space="preserve"> Railroad in </w:t>
      </w:r>
      <w:r w:rsidR="00541681" w:rsidRPr="006C2396">
        <w:rPr>
          <w:rFonts w:ascii="Times New Roman" w:hAnsi="Times New Roman"/>
          <w:sz w:val="24"/>
          <w:szCs w:val="24"/>
        </w:rPr>
        <w:t>Luzern to begin design</w:t>
      </w:r>
    </w:p>
    <w:p w:rsidR="00541681" w:rsidRPr="006C2396" w:rsidRDefault="00541681"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Adding the right-of-way phase to SR 4033 over Branch Pine Creek in Luzerne</w:t>
      </w:r>
    </w:p>
    <w:p w:rsidR="00541681" w:rsidRPr="006C2396" w:rsidRDefault="00541681"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Increasing the construction phase on the Lackawanna River Heritage Trail - Marvine Section in Lackawanna to the approved enhancement amount</w:t>
      </w:r>
    </w:p>
    <w:p w:rsidR="00B57569" w:rsidRPr="006C2396" w:rsidRDefault="0021201B"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Increasing the construction phase on SR 2013 over Pond Creek in Lackawanna to the low bid amount</w:t>
      </w:r>
    </w:p>
    <w:p w:rsidR="0021201B" w:rsidRPr="006C2396" w:rsidRDefault="0021201B"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Increasing the construction phase on SR 4015 over Kitchen Creek in Luzerne to the low bid amount</w:t>
      </w:r>
    </w:p>
    <w:p w:rsidR="0021201B" w:rsidRPr="006C2396" w:rsidRDefault="0021201B"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Increasing the construction phase on SR 2010 over SR 29 in Luzerne to the low bid amount</w:t>
      </w:r>
    </w:p>
    <w:p w:rsidR="0060229C" w:rsidRPr="006C2396" w:rsidRDefault="004B3FFA" w:rsidP="006C2396">
      <w:pPr>
        <w:numPr>
          <w:ilvl w:val="0"/>
          <w:numId w:val="33"/>
        </w:numPr>
        <w:spacing w:after="0" w:line="240" w:lineRule="auto"/>
        <w:ind w:left="360"/>
        <w:rPr>
          <w:rFonts w:ascii="Times New Roman" w:hAnsi="Times New Roman"/>
          <w:sz w:val="24"/>
          <w:szCs w:val="24"/>
        </w:rPr>
      </w:pPr>
      <w:r w:rsidRPr="006C2396">
        <w:rPr>
          <w:rFonts w:ascii="Times New Roman" w:hAnsi="Times New Roman"/>
          <w:sz w:val="24"/>
          <w:szCs w:val="24"/>
        </w:rPr>
        <w:t>Add</w:t>
      </w:r>
      <w:r w:rsidR="00BC4125" w:rsidRPr="006C2396">
        <w:rPr>
          <w:rFonts w:ascii="Times New Roman" w:hAnsi="Times New Roman"/>
          <w:sz w:val="24"/>
          <w:szCs w:val="24"/>
        </w:rPr>
        <w:t>ing the preliminary engineering phase</w:t>
      </w:r>
      <w:r w:rsidR="001A0733">
        <w:rPr>
          <w:rFonts w:ascii="Times New Roman" w:hAnsi="Times New Roman"/>
          <w:sz w:val="24"/>
          <w:szCs w:val="24"/>
        </w:rPr>
        <w:t>s</w:t>
      </w:r>
      <w:r w:rsidR="00BC4125" w:rsidRPr="006C2396">
        <w:rPr>
          <w:rFonts w:ascii="Times New Roman" w:hAnsi="Times New Roman"/>
          <w:sz w:val="24"/>
          <w:szCs w:val="24"/>
        </w:rPr>
        <w:t xml:space="preserve"> on </w:t>
      </w:r>
      <w:proofErr w:type="spellStart"/>
      <w:r w:rsidR="002374DA" w:rsidRPr="006C2396">
        <w:rPr>
          <w:rFonts w:ascii="Times New Roman" w:hAnsi="Times New Roman"/>
          <w:sz w:val="24"/>
          <w:szCs w:val="24"/>
        </w:rPr>
        <w:t>MPMS</w:t>
      </w:r>
      <w:proofErr w:type="spellEnd"/>
      <w:r w:rsidR="002374DA" w:rsidRPr="006C2396">
        <w:rPr>
          <w:rFonts w:ascii="Times New Roman" w:hAnsi="Times New Roman"/>
          <w:sz w:val="24"/>
          <w:szCs w:val="24"/>
        </w:rPr>
        <w:t xml:space="preserve"> 112436 and MPMS 112510 </w:t>
      </w:r>
      <w:r w:rsidR="00BC4125" w:rsidRPr="006C2396">
        <w:rPr>
          <w:rFonts w:ascii="Times New Roman" w:hAnsi="Times New Roman"/>
          <w:sz w:val="24"/>
          <w:szCs w:val="24"/>
        </w:rPr>
        <w:t xml:space="preserve">which are </w:t>
      </w:r>
      <w:r w:rsidR="002374DA" w:rsidRPr="006C2396">
        <w:rPr>
          <w:rFonts w:ascii="Times New Roman" w:hAnsi="Times New Roman"/>
          <w:sz w:val="24"/>
          <w:szCs w:val="24"/>
        </w:rPr>
        <w:t>Bridge Preservation projects</w:t>
      </w:r>
      <w:r w:rsidR="00C15191" w:rsidRPr="006C2396">
        <w:rPr>
          <w:rFonts w:ascii="Times New Roman" w:hAnsi="Times New Roman"/>
          <w:sz w:val="24"/>
          <w:szCs w:val="24"/>
        </w:rPr>
        <w:t xml:space="preserve"> in</w:t>
      </w:r>
      <w:r w:rsidR="002374DA" w:rsidRPr="006C2396">
        <w:rPr>
          <w:rFonts w:ascii="Times New Roman" w:hAnsi="Times New Roman"/>
          <w:sz w:val="24"/>
          <w:szCs w:val="24"/>
        </w:rPr>
        <w:t xml:space="preserve"> </w:t>
      </w:r>
      <w:r w:rsidR="00BC4125" w:rsidRPr="006C2396">
        <w:rPr>
          <w:rFonts w:ascii="Times New Roman" w:hAnsi="Times New Roman"/>
          <w:sz w:val="24"/>
          <w:szCs w:val="24"/>
        </w:rPr>
        <w:t>Lackawanna and Luzerne</w:t>
      </w:r>
    </w:p>
    <w:p w:rsidR="00BC4125" w:rsidRPr="006C2396" w:rsidRDefault="00BC4125" w:rsidP="006C2396">
      <w:pPr>
        <w:spacing w:after="0" w:line="240" w:lineRule="auto"/>
        <w:ind w:left="360"/>
        <w:rPr>
          <w:rFonts w:ascii="Times New Roman" w:hAnsi="Times New Roman"/>
          <w:sz w:val="24"/>
          <w:szCs w:val="24"/>
        </w:rPr>
      </w:pPr>
    </w:p>
    <w:p w:rsidR="0060229C" w:rsidRPr="006C2396" w:rsidRDefault="00892F72" w:rsidP="006C2396">
      <w:pPr>
        <w:spacing w:after="0" w:line="240" w:lineRule="auto"/>
        <w:rPr>
          <w:rFonts w:ascii="Times New Roman" w:hAnsi="Times New Roman"/>
          <w:sz w:val="24"/>
          <w:szCs w:val="24"/>
        </w:rPr>
      </w:pPr>
      <w:r w:rsidRPr="006C2396">
        <w:rPr>
          <w:rFonts w:ascii="Times New Roman" w:hAnsi="Times New Roman"/>
          <w:sz w:val="24"/>
          <w:szCs w:val="24"/>
        </w:rPr>
        <w:t xml:space="preserve">* Indicates that these projects are either fully or partially funding from the statewide TAP reserve line item.  </w:t>
      </w:r>
    </w:p>
    <w:p w:rsidR="00E1303D" w:rsidRPr="006C2396" w:rsidRDefault="00E1303D" w:rsidP="006C2396">
      <w:pPr>
        <w:spacing w:after="0" w:line="240" w:lineRule="auto"/>
        <w:rPr>
          <w:rFonts w:ascii="Times New Roman" w:hAnsi="Times New Roman"/>
          <w:sz w:val="24"/>
          <w:szCs w:val="24"/>
        </w:rPr>
      </w:pPr>
    </w:p>
    <w:p w:rsidR="00E1303D" w:rsidRPr="006C2396" w:rsidRDefault="00E1303D" w:rsidP="006C2396">
      <w:pPr>
        <w:spacing w:after="0" w:line="240" w:lineRule="auto"/>
        <w:rPr>
          <w:rFonts w:ascii="Times New Roman" w:hAnsi="Times New Roman"/>
          <w:sz w:val="24"/>
          <w:szCs w:val="24"/>
        </w:rPr>
      </w:pPr>
      <w:r w:rsidRPr="006C2396">
        <w:rPr>
          <w:rFonts w:ascii="Times New Roman" w:hAnsi="Times New Roman"/>
          <w:sz w:val="24"/>
          <w:szCs w:val="24"/>
        </w:rPr>
        <w:t>Mr. Pitoniak asked about the funding move</w:t>
      </w:r>
      <w:r w:rsidR="009A7447" w:rsidRPr="006C2396">
        <w:rPr>
          <w:rFonts w:ascii="Times New Roman" w:hAnsi="Times New Roman"/>
          <w:sz w:val="24"/>
          <w:szCs w:val="24"/>
        </w:rPr>
        <w:t>d</w:t>
      </w:r>
      <w:r w:rsidRPr="006C2396">
        <w:rPr>
          <w:rFonts w:ascii="Times New Roman" w:hAnsi="Times New Roman"/>
          <w:sz w:val="24"/>
          <w:szCs w:val="24"/>
        </w:rPr>
        <w:t xml:space="preserve"> from the </w:t>
      </w:r>
      <w:r w:rsidR="009A7447" w:rsidRPr="006C2396">
        <w:rPr>
          <w:rFonts w:ascii="Times New Roman" w:hAnsi="Times New Roman"/>
          <w:sz w:val="24"/>
          <w:szCs w:val="24"/>
        </w:rPr>
        <w:t xml:space="preserve">Sixth </w:t>
      </w:r>
      <w:r w:rsidR="009523A1" w:rsidRPr="006C2396">
        <w:rPr>
          <w:rFonts w:ascii="Times New Roman" w:hAnsi="Times New Roman"/>
          <w:sz w:val="24"/>
          <w:szCs w:val="24"/>
        </w:rPr>
        <w:t>Avenue</w:t>
      </w:r>
      <w:r w:rsidR="009A7447" w:rsidRPr="006C2396">
        <w:rPr>
          <w:rFonts w:ascii="Times New Roman" w:hAnsi="Times New Roman"/>
          <w:sz w:val="24"/>
          <w:szCs w:val="24"/>
        </w:rPr>
        <w:t xml:space="preserve"> Bridge in Carbondale and the status of this project.  </w:t>
      </w:r>
      <w:r w:rsidR="000D7881" w:rsidRPr="006C2396">
        <w:rPr>
          <w:rFonts w:ascii="Times New Roman" w:hAnsi="Times New Roman"/>
          <w:sz w:val="24"/>
          <w:szCs w:val="24"/>
        </w:rPr>
        <w:t xml:space="preserve">It was noted that the funding shift was for balancing and to maintain fiscal constraint.  </w:t>
      </w:r>
      <w:r w:rsidR="00BC4125" w:rsidRPr="006C2396">
        <w:rPr>
          <w:rFonts w:ascii="Times New Roman" w:hAnsi="Times New Roman"/>
          <w:sz w:val="24"/>
          <w:szCs w:val="24"/>
        </w:rPr>
        <w:t>It was also noted that the Sixth Avenue Bridge project is going through cultural reviews and working through the issues with the hotel being part of the abutment.  As these issues are addressed and completed the Sixth Avenue Bridge project funding will be shifted to the proper federal fiscal year</w:t>
      </w:r>
      <w:r w:rsidR="004F527F" w:rsidRPr="006C2396">
        <w:rPr>
          <w:rFonts w:ascii="Times New Roman" w:hAnsi="Times New Roman"/>
          <w:sz w:val="24"/>
          <w:szCs w:val="24"/>
        </w:rPr>
        <w:t>s</w:t>
      </w:r>
      <w:r w:rsidR="00BC4125" w:rsidRPr="006C2396">
        <w:rPr>
          <w:rFonts w:ascii="Times New Roman" w:hAnsi="Times New Roman"/>
          <w:sz w:val="24"/>
          <w:szCs w:val="24"/>
        </w:rPr>
        <w:t xml:space="preserve"> for design and construction phases.  </w:t>
      </w:r>
    </w:p>
    <w:p w:rsidR="00B26148" w:rsidRPr="006C2396" w:rsidRDefault="00B26148" w:rsidP="006C2396">
      <w:pPr>
        <w:spacing w:after="0" w:line="240" w:lineRule="auto"/>
        <w:ind w:left="360"/>
        <w:rPr>
          <w:rFonts w:ascii="Times New Roman" w:hAnsi="Times New Roman"/>
          <w:sz w:val="24"/>
          <w:szCs w:val="24"/>
        </w:rPr>
      </w:pPr>
    </w:p>
    <w:p w:rsidR="00DB7333" w:rsidRPr="006C2396" w:rsidRDefault="006629EA"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Fisher </w:t>
      </w:r>
      <w:r w:rsidR="00DB7333" w:rsidRPr="006C2396">
        <w:rPr>
          <w:rFonts w:ascii="Times New Roman" w:hAnsi="Times New Roman"/>
          <w:sz w:val="24"/>
          <w:szCs w:val="24"/>
        </w:rPr>
        <w:t xml:space="preserve">noted that the TIP changes were modifications not amendments and would not require a vote.  </w:t>
      </w:r>
    </w:p>
    <w:p w:rsidR="00736BC9" w:rsidRPr="006C2396" w:rsidRDefault="00736BC9" w:rsidP="006C2396">
      <w:pPr>
        <w:spacing w:after="0" w:line="240" w:lineRule="auto"/>
        <w:rPr>
          <w:rFonts w:ascii="Times New Roman" w:hAnsi="Times New Roman"/>
          <w:sz w:val="24"/>
          <w:szCs w:val="24"/>
        </w:rPr>
      </w:pPr>
    </w:p>
    <w:p w:rsidR="00736BC9" w:rsidRPr="006C2396" w:rsidRDefault="00736BC9" w:rsidP="006C2396">
      <w:pPr>
        <w:spacing w:after="0" w:line="240" w:lineRule="auto"/>
        <w:rPr>
          <w:rFonts w:ascii="Times New Roman" w:hAnsi="Times New Roman"/>
          <w:sz w:val="24"/>
          <w:szCs w:val="24"/>
        </w:rPr>
      </w:pPr>
      <w:r w:rsidRPr="006C2396">
        <w:rPr>
          <w:rFonts w:ascii="Times New Roman" w:hAnsi="Times New Roman"/>
          <w:sz w:val="24"/>
          <w:szCs w:val="24"/>
        </w:rPr>
        <w:t>Mr. Roberts asked for questions or comments.  Hearing none, the committee moved to the next order of business</w:t>
      </w:r>
      <w:r w:rsidR="00C4276A" w:rsidRPr="006C2396">
        <w:rPr>
          <w:rFonts w:ascii="Times New Roman" w:hAnsi="Times New Roman"/>
          <w:sz w:val="24"/>
          <w:szCs w:val="24"/>
        </w:rPr>
        <w:t xml:space="preserve"> -  </w:t>
      </w:r>
      <w:r w:rsidR="00FE1EBE" w:rsidRPr="006C2396">
        <w:rPr>
          <w:rFonts w:ascii="Times New Roman" w:hAnsi="Times New Roman"/>
          <w:sz w:val="24"/>
          <w:szCs w:val="24"/>
        </w:rPr>
        <w:t>Performance Measures PM1 Target Setting</w:t>
      </w:r>
      <w:r w:rsidR="00C4276A" w:rsidRPr="006C2396">
        <w:rPr>
          <w:rFonts w:ascii="Times New Roman" w:hAnsi="Times New Roman"/>
          <w:sz w:val="24"/>
          <w:szCs w:val="24"/>
        </w:rPr>
        <w:t xml:space="preserve">.  </w:t>
      </w:r>
    </w:p>
    <w:p w:rsidR="00FC7BA3" w:rsidRPr="006C2396" w:rsidRDefault="00FC7BA3" w:rsidP="006C2396">
      <w:pPr>
        <w:tabs>
          <w:tab w:val="left" w:pos="720"/>
        </w:tabs>
        <w:spacing w:after="0" w:line="240" w:lineRule="auto"/>
        <w:rPr>
          <w:rFonts w:ascii="Times New Roman" w:hAnsi="Times New Roman"/>
          <w:sz w:val="24"/>
          <w:szCs w:val="24"/>
        </w:rPr>
      </w:pPr>
    </w:p>
    <w:p w:rsidR="00E54C24" w:rsidRPr="006C2396" w:rsidRDefault="00E54C24" w:rsidP="006C2396">
      <w:pPr>
        <w:spacing w:after="0" w:line="240" w:lineRule="auto"/>
        <w:jc w:val="center"/>
        <w:rPr>
          <w:rFonts w:ascii="Times New Roman" w:hAnsi="Times New Roman"/>
          <w:b/>
          <w:sz w:val="24"/>
          <w:szCs w:val="24"/>
          <w:u w:val="single"/>
        </w:rPr>
      </w:pPr>
      <w:r w:rsidRPr="006C2396">
        <w:rPr>
          <w:rFonts w:ascii="Times New Roman" w:hAnsi="Times New Roman"/>
          <w:b/>
          <w:sz w:val="24"/>
          <w:szCs w:val="24"/>
          <w:u w:val="single"/>
        </w:rPr>
        <w:t>ITEM #4 – PERFORMANCE MEASURES PM1 TARGET SETTING</w:t>
      </w:r>
    </w:p>
    <w:p w:rsidR="00E54C24" w:rsidRPr="006C2396" w:rsidRDefault="00E54C24" w:rsidP="006C2396">
      <w:pPr>
        <w:spacing w:after="0" w:line="240" w:lineRule="auto"/>
        <w:rPr>
          <w:rFonts w:ascii="Times New Roman" w:hAnsi="Times New Roman"/>
          <w:sz w:val="24"/>
          <w:szCs w:val="24"/>
        </w:rPr>
      </w:pPr>
    </w:p>
    <w:p w:rsidR="00536CC5" w:rsidRPr="006C2396" w:rsidRDefault="0059323E"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Heyman presented </w:t>
      </w:r>
      <w:r w:rsidR="00D62F9B" w:rsidRPr="006C2396">
        <w:rPr>
          <w:rFonts w:ascii="Times New Roman" w:hAnsi="Times New Roman"/>
          <w:sz w:val="24"/>
          <w:szCs w:val="24"/>
        </w:rPr>
        <w:t>a summary</w:t>
      </w:r>
      <w:r w:rsidR="00414627" w:rsidRPr="006C2396">
        <w:rPr>
          <w:rFonts w:ascii="Times New Roman" w:hAnsi="Times New Roman"/>
          <w:sz w:val="24"/>
          <w:szCs w:val="24"/>
        </w:rPr>
        <w:t xml:space="preserve"> of </w:t>
      </w:r>
      <w:r w:rsidRPr="006C2396">
        <w:rPr>
          <w:rFonts w:ascii="Times New Roman" w:hAnsi="Times New Roman"/>
          <w:sz w:val="24"/>
          <w:szCs w:val="24"/>
        </w:rPr>
        <w:t xml:space="preserve">Performance Measures </w:t>
      </w:r>
      <w:r w:rsidR="00F739CD" w:rsidRPr="006C2396">
        <w:rPr>
          <w:rFonts w:ascii="Times New Roman" w:hAnsi="Times New Roman"/>
          <w:sz w:val="24"/>
          <w:szCs w:val="24"/>
        </w:rPr>
        <w:t>PM1</w:t>
      </w:r>
      <w:r w:rsidRPr="006C2396">
        <w:rPr>
          <w:rFonts w:ascii="Times New Roman" w:hAnsi="Times New Roman"/>
          <w:sz w:val="24"/>
          <w:szCs w:val="24"/>
        </w:rPr>
        <w:t xml:space="preserve"> Targeting Setting.</w:t>
      </w:r>
      <w:r w:rsidR="00D92540" w:rsidRPr="006C2396">
        <w:rPr>
          <w:rFonts w:ascii="Times New Roman" w:hAnsi="Times New Roman"/>
          <w:sz w:val="24"/>
          <w:szCs w:val="24"/>
        </w:rPr>
        <w:t xml:space="preserve">  It was noted </w:t>
      </w:r>
      <w:r w:rsidR="00434B63" w:rsidRPr="006C2396">
        <w:rPr>
          <w:rFonts w:ascii="Times New Roman" w:hAnsi="Times New Roman"/>
          <w:sz w:val="24"/>
          <w:szCs w:val="24"/>
        </w:rPr>
        <w:t xml:space="preserve">that </w:t>
      </w:r>
      <w:r w:rsidR="001A0733">
        <w:rPr>
          <w:rFonts w:ascii="Times New Roman" w:hAnsi="Times New Roman"/>
          <w:sz w:val="24"/>
          <w:szCs w:val="24"/>
        </w:rPr>
        <w:t>the</w:t>
      </w:r>
      <w:r w:rsidR="00434B63" w:rsidRPr="006C2396">
        <w:rPr>
          <w:rFonts w:ascii="Times New Roman" w:hAnsi="Times New Roman"/>
          <w:sz w:val="24"/>
          <w:szCs w:val="24"/>
        </w:rPr>
        <w:t xml:space="preserve"> </w:t>
      </w:r>
      <w:r w:rsidR="000F56E8" w:rsidRPr="006C2396">
        <w:rPr>
          <w:rFonts w:ascii="Times New Roman" w:hAnsi="Times New Roman"/>
          <w:sz w:val="24"/>
          <w:szCs w:val="24"/>
        </w:rPr>
        <w:t>Moving Ahead for Progress in the 21st Century Act (</w:t>
      </w:r>
      <w:r w:rsidR="000F56E8" w:rsidRPr="006C2396">
        <w:rPr>
          <w:rFonts w:ascii="Times New Roman" w:hAnsi="Times New Roman"/>
          <w:bCs/>
          <w:sz w:val="24"/>
          <w:szCs w:val="24"/>
        </w:rPr>
        <w:t>MAP-21</w:t>
      </w:r>
      <w:r w:rsidR="000F56E8" w:rsidRPr="006C2396">
        <w:rPr>
          <w:rFonts w:ascii="Times New Roman" w:hAnsi="Times New Roman"/>
          <w:sz w:val="24"/>
          <w:szCs w:val="24"/>
        </w:rPr>
        <w:t>) was enacted</w:t>
      </w:r>
      <w:r w:rsidR="001A0733">
        <w:rPr>
          <w:rFonts w:ascii="Times New Roman" w:hAnsi="Times New Roman"/>
          <w:sz w:val="24"/>
          <w:szCs w:val="24"/>
        </w:rPr>
        <w:t xml:space="preserve"> in 2012. The n</w:t>
      </w:r>
      <w:r w:rsidR="005633D5" w:rsidRPr="006C2396">
        <w:rPr>
          <w:rFonts w:ascii="Times New Roman" w:hAnsi="Times New Roman"/>
          <w:sz w:val="24"/>
          <w:szCs w:val="24"/>
        </w:rPr>
        <w:t>ation</w:t>
      </w:r>
      <w:r w:rsidR="001A0733">
        <w:rPr>
          <w:rFonts w:ascii="Times New Roman" w:hAnsi="Times New Roman"/>
          <w:sz w:val="24"/>
          <w:szCs w:val="24"/>
        </w:rPr>
        <w:t>al</w:t>
      </w:r>
      <w:r w:rsidR="005633D5" w:rsidRPr="006C2396">
        <w:rPr>
          <w:rFonts w:ascii="Times New Roman" w:hAnsi="Times New Roman"/>
          <w:sz w:val="24"/>
          <w:szCs w:val="24"/>
        </w:rPr>
        <w:t xml:space="preserve"> </w:t>
      </w:r>
      <w:r w:rsidR="001B074A" w:rsidRPr="006C2396">
        <w:rPr>
          <w:rFonts w:ascii="Times New Roman" w:hAnsi="Times New Roman"/>
          <w:sz w:val="24"/>
          <w:szCs w:val="24"/>
        </w:rPr>
        <w:t>safety goals were set</w:t>
      </w:r>
      <w:r w:rsidR="00DC07D5" w:rsidRPr="006C2396">
        <w:rPr>
          <w:rFonts w:ascii="Times New Roman" w:hAnsi="Times New Roman"/>
          <w:sz w:val="24"/>
          <w:szCs w:val="24"/>
        </w:rPr>
        <w:t xml:space="preserve">, </w:t>
      </w:r>
      <w:r w:rsidR="001A0733">
        <w:rPr>
          <w:rFonts w:ascii="Times New Roman" w:hAnsi="Times New Roman"/>
          <w:sz w:val="24"/>
          <w:szCs w:val="24"/>
        </w:rPr>
        <w:t xml:space="preserve">and </w:t>
      </w:r>
      <w:r w:rsidR="00DC07D5" w:rsidRPr="006C2396">
        <w:rPr>
          <w:rFonts w:ascii="Times New Roman" w:hAnsi="Times New Roman"/>
          <w:sz w:val="24"/>
          <w:szCs w:val="24"/>
        </w:rPr>
        <w:t>guidance was in place</w:t>
      </w:r>
      <w:r w:rsidR="00341369" w:rsidRPr="006C2396">
        <w:rPr>
          <w:rFonts w:ascii="Times New Roman" w:hAnsi="Times New Roman"/>
          <w:sz w:val="24"/>
          <w:szCs w:val="24"/>
        </w:rPr>
        <w:t xml:space="preserve"> with final rules in 2016</w:t>
      </w:r>
      <w:r w:rsidR="000F56E8" w:rsidRPr="006C2396">
        <w:rPr>
          <w:rFonts w:ascii="Times New Roman" w:hAnsi="Times New Roman"/>
          <w:sz w:val="24"/>
          <w:szCs w:val="24"/>
        </w:rPr>
        <w:t>.</w:t>
      </w:r>
      <w:r w:rsidR="0017795B" w:rsidRPr="006C2396">
        <w:rPr>
          <w:rFonts w:ascii="Times New Roman" w:hAnsi="Times New Roman"/>
          <w:sz w:val="24"/>
          <w:szCs w:val="24"/>
        </w:rPr>
        <w:t xml:space="preserve">  Highway S</w:t>
      </w:r>
      <w:r w:rsidR="00E85AC5" w:rsidRPr="006C2396">
        <w:rPr>
          <w:rFonts w:ascii="Times New Roman" w:hAnsi="Times New Roman"/>
          <w:sz w:val="24"/>
          <w:szCs w:val="24"/>
        </w:rPr>
        <w:t xml:space="preserve">afety Improvement Program (HSIP) </w:t>
      </w:r>
      <w:r w:rsidR="00A8086B" w:rsidRPr="006C2396">
        <w:rPr>
          <w:rFonts w:ascii="Times New Roman" w:hAnsi="Times New Roman"/>
          <w:sz w:val="24"/>
          <w:szCs w:val="24"/>
        </w:rPr>
        <w:t xml:space="preserve">is a core federal aid program.  Pennsylvania receives approximately $100 million per year in HSIP funding.  The purpose of the program is </w:t>
      </w:r>
      <w:r w:rsidR="001A0733">
        <w:rPr>
          <w:rFonts w:ascii="Times New Roman" w:hAnsi="Times New Roman"/>
          <w:sz w:val="24"/>
          <w:szCs w:val="24"/>
        </w:rPr>
        <w:t>to reduce the number</w:t>
      </w:r>
      <w:r w:rsidR="00A8086B" w:rsidRPr="006C2396">
        <w:rPr>
          <w:rFonts w:ascii="Times New Roman" w:hAnsi="Times New Roman"/>
          <w:sz w:val="24"/>
          <w:szCs w:val="24"/>
        </w:rPr>
        <w:t xml:space="preserve"> of fatal and </w:t>
      </w:r>
      <w:proofErr w:type="gramStart"/>
      <w:r w:rsidR="00A8086B" w:rsidRPr="006C2396">
        <w:rPr>
          <w:rFonts w:ascii="Times New Roman" w:hAnsi="Times New Roman"/>
          <w:sz w:val="24"/>
          <w:szCs w:val="24"/>
        </w:rPr>
        <w:t>serious injury</w:t>
      </w:r>
      <w:proofErr w:type="gramEnd"/>
      <w:r w:rsidR="00A8086B" w:rsidRPr="006C2396">
        <w:rPr>
          <w:rFonts w:ascii="Times New Roman" w:hAnsi="Times New Roman"/>
          <w:sz w:val="24"/>
          <w:szCs w:val="24"/>
        </w:rPr>
        <w:t xml:space="preserve"> crashes on all roadways (including local roads).  </w:t>
      </w:r>
    </w:p>
    <w:p w:rsidR="00536CC5" w:rsidRPr="006C2396" w:rsidRDefault="00536CC5" w:rsidP="006C2396">
      <w:pPr>
        <w:spacing w:after="0" w:line="240" w:lineRule="auto"/>
        <w:rPr>
          <w:rFonts w:ascii="Times New Roman" w:hAnsi="Times New Roman"/>
          <w:sz w:val="24"/>
          <w:szCs w:val="24"/>
        </w:rPr>
      </w:pPr>
    </w:p>
    <w:p w:rsidR="0059323E" w:rsidRPr="006C2396" w:rsidRDefault="00A8086B" w:rsidP="006C2396">
      <w:pPr>
        <w:spacing w:after="0" w:line="240" w:lineRule="auto"/>
        <w:rPr>
          <w:rFonts w:ascii="Times New Roman" w:hAnsi="Times New Roman"/>
          <w:sz w:val="24"/>
          <w:szCs w:val="24"/>
        </w:rPr>
      </w:pPr>
      <w:r w:rsidRPr="006C2396">
        <w:rPr>
          <w:rFonts w:ascii="Times New Roman" w:hAnsi="Times New Roman"/>
          <w:sz w:val="24"/>
          <w:szCs w:val="24"/>
        </w:rPr>
        <w:t xml:space="preserve">The performance measure for the HSIP are fatality number, fatality rate, </w:t>
      </w:r>
      <w:proofErr w:type="gramStart"/>
      <w:r w:rsidRPr="006C2396">
        <w:rPr>
          <w:rFonts w:ascii="Times New Roman" w:hAnsi="Times New Roman"/>
          <w:sz w:val="24"/>
          <w:szCs w:val="24"/>
        </w:rPr>
        <w:t>serious injury</w:t>
      </w:r>
      <w:proofErr w:type="gramEnd"/>
      <w:r w:rsidRPr="006C2396">
        <w:rPr>
          <w:rFonts w:ascii="Times New Roman" w:hAnsi="Times New Roman"/>
          <w:sz w:val="24"/>
          <w:szCs w:val="24"/>
        </w:rPr>
        <w:t xml:space="preserve"> number, s</w:t>
      </w:r>
      <w:r w:rsidR="00536CC5" w:rsidRPr="006C2396">
        <w:rPr>
          <w:rFonts w:ascii="Times New Roman" w:hAnsi="Times New Roman"/>
          <w:sz w:val="24"/>
          <w:szCs w:val="24"/>
        </w:rPr>
        <w:t>e</w:t>
      </w:r>
      <w:r w:rsidRPr="006C2396">
        <w:rPr>
          <w:rFonts w:ascii="Times New Roman" w:hAnsi="Times New Roman"/>
          <w:sz w:val="24"/>
          <w:szCs w:val="24"/>
        </w:rPr>
        <w:t>rious injury rate</w:t>
      </w:r>
      <w:r w:rsidR="001A0733">
        <w:rPr>
          <w:rFonts w:ascii="Times New Roman" w:hAnsi="Times New Roman"/>
          <w:sz w:val="24"/>
          <w:szCs w:val="24"/>
        </w:rPr>
        <w:t>,</w:t>
      </w:r>
      <w:r w:rsidRPr="006C2396">
        <w:rPr>
          <w:rFonts w:ascii="Times New Roman" w:hAnsi="Times New Roman"/>
          <w:sz w:val="24"/>
          <w:szCs w:val="24"/>
        </w:rPr>
        <w:t xml:space="preserve"> and non-motorized f</w:t>
      </w:r>
      <w:r w:rsidR="00536CC5" w:rsidRPr="006C2396">
        <w:rPr>
          <w:rFonts w:ascii="Times New Roman" w:hAnsi="Times New Roman"/>
          <w:sz w:val="24"/>
          <w:szCs w:val="24"/>
        </w:rPr>
        <w:t>atalit</w:t>
      </w:r>
      <w:r w:rsidRPr="006C2396">
        <w:rPr>
          <w:rFonts w:ascii="Times New Roman" w:hAnsi="Times New Roman"/>
          <w:sz w:val="24"/>
          <w:szCs w:val="24"/>
        </w:rPr>
        <w:t>y and serious injury number</w:t>
      </w:r>
      <w:r w:rsidR="00DB656C" w:rsidRPr="006C2396">
        <w:rPr>
          <w:rFonts w:ascii="Times New Roman" w:hAnsi="Times New Roman"/>
          <w:sz w:val="24"/>
          <w:szCs w:val="24"/>
        </w:rPr>
        <w:t>s</w:t>
      </w:r>
      <w:r w:rsidRPr="006C2396">
        <w:rPr>
          <w:rFonts w:ascii="Times New Roman" w:hAnsi="Times New Roman"/>
          <w:sz w:val="24"/>
          <w:szCs w:val="24"/>
        </w:rPr>
        <w:t xml:space="preserve">.  </w:t>
      </w:r>
      <w:r w:rsidR="00972863" w:rsidRPr="006C2396">
        <w:rPr>
          <w:rFonts w:ascii="Times New Roman" w:hAnsi="Times New Roman"/>
          <w:sz w:val="24"/>
          <w:szCs w:val="24"/>
        </w:rPr>
        <w:t>Target setting factors are the Visio</w:t>
      </w:r>
      <w:r w:rsidR="00BF26AF" w:rsidRPr="006C2396">
        <w:rPr>
          <w:rFonts w:ascii="Times New Roman" w:hAnsi="Times New Roman"/>
          <w:sz w:val="24"/>
          <w:szCs w:val="24"/>
        </w:rPr>
        <w:t xml:space="preserve">n of Toward Zero Deaths (TZD) which has been the national goal over 30 years (2010 to 2040) to eliminate fatalities. </w:t>
      </w:r>
      <w:r w:rsidR="00B522FC" w:rsidRPr="006C2396">
        <w:rPr>
          <w:rFonts w:ascii="Times New Roman" w:hAnsi="Times New Roman"/>
          <w:sz w:val="24"/>
          <w:szCs w:val="24"/>
        </w:rPr>
        <w:t>Goals were set using the 2017 PA Strategic Highway Safety Plan (SHSP)</w:t>
      </w:r>
      <w:r w:rsidR="007B38A8" w:rsidRPr="006C2396">
        <w:rPr>
          <w:rFonts w:ascii="Times New Roman" w:hAnsi="Times New Roman"/>
          <w:sz w:val="24"/>
          <w:szCs w:val="24"/>
        </w:rPr>
        <w:t xml:space="preserve">.  </w:t>
      </w:r>
      <w:r w:rsidR="00F739CD" w:rsidRPr="006C2396">
        <w:rPr>
          <w:rFonts w:ascii="Times New Roman" w:hAnsi="Times New Roman"/>
          <w:sz w:val="24"/>
          <w:szCs w:val="24"/>
        </w:rPr>
        <w:t>T</w:t>
      </w:r>
      <w:r w:rsidR="00F739CD" w:rsidRPr="006C2396">
        <w:rPr>
          <w:rFonts w:ascii="Times New Roman" w:hAnsi="Times New Roman"/>
          <w:sz w:val="24"/>
          <w:szCs w:val="24"/>
          <w:lang w:val="en"/>
        </w:rPr>
        <w:t>he</w:t>
      </w:r>
      <w:r w:rsidR="00E46053">
        <w:rPr>
          <w:rFonts w:ascii="Times New Roman" w:hAnsi="Times New Roman"/>
          <w:sz w:val="24"/>
          <w:szCs w:val="24"/>
          <w:lang w:val="en"/>
        </w:rPr>
        <w:t xml:space="preserve"> </w:t>
      </w:r>
      <w:r w:rsidR="007B38A8" w:rsidRPr="006C2396">
        <w:rPr>
          <w:rFonts w:ascii="Times New Roman" w:hAnsi="Times New Roman"/>
          <w:sz w:val="24"/>
          <w:szCs w:val="24"/>
          <w:lang w:val="en"/>
        </w:rPr>
        <w:t>target</w:t>
      </w:r>
      <w:r w:rsidR="007C1510" w:rsidRPr="006C2396">
        <w:rPr>
          <w:rFonts w:ascii="Times New Roman" w:hAnsi="Times New Roman"/>
          <w:sz w:val="24"/>
          <w:szCs w:val="24"/>
          <w:lang w:val="en"/>
        </w:rPr>
        <w:t xml:space="preserve"> is to reduce the five-year average fatalities by a 2% reduction from the previous year.</w:t>
      </w:r>
      <w:r w:rsidR="00BF26AF" w:rsidRPr="006C2396">
        <w:rPr>
          <w:rFonts w:ascii="Times New Roman" w:hAnsi="Times New Roman"/>
          <w:sz w:val="24"/>
          <w:szCs w:val="24"/>
        </w:rPr>
        <w:t xml:space="preserve"> </w:t>
      </w:r>
    </w:p>
    <w:p w:rsidR="007C1510" w:rsidRPr="006C2396" w:rsidRDefault="007C1510" w:rsidP="006C2396">
      <w:pPr>
        <w:spacing w:after="0" w:line="240" w:lineRule="auto"/>
        <w:rPr>
          <w:rFonts w:ascii="Times New Roman" w:hAnsi="Times New Roman"/>
          <w:sz w:val="24"/>
          <w:szCs w:val="24"/>
        </w:rPr>
      </w:pPr>
    </w:p>
    <w:p w:rsidR="007C1510" w:rsidRPr="006C2396" w:rsidRDefault="007C1510" w:rsidP="006C2396">
      <w:pPr>
        <w:spacing w:after="0" w:line="240" w:lineRule="auto"/>
        <w:rPr>
          <w:rFonts w:ascii="Times New Roman" w:hAnsi="Times New Roman"/>
          <w:sz w:val="24"/>
          <w:szCs w:val="24"/>
        </w:rPr>
      </w:pPr>
      <w:r w:rsidRPr="006C2396">
        <w:rPr>
          <w:rFonts w:ascii="Times New Roman" w:hAnsi="Times New Roman"/>
          <w:sz w:val="24"/>
          <w:szCs w:val="24"/>
        </w:rPr>
        <w:t>This measure is called PM1 because it was the first Performa</w:t>
      </w:r>
      <w:r w:rsidR="00057CA0" w:rsidRPr="006C2396">
        <w:rPr>
          <w:rFonts w:ascii="Times New Roman" w:hAnsi="Times New Roman"/>
          <w:sz w:val="24"/>
          <w:szCs w:val="24"/>
        </w:rPr>
        <w:t>nce Metric to receive final ruling</w:t>
      </w:r>
      <w:r w:rsidRPr="006C2396">
        <w:rPr>
          <w:rFonts w:ascii="Times New Roman" w:hAnsi="Times New Roman"/>
          <w:sz w:val="24"/>
          <w:szCs w:val="24"/>
        </w:rPr>
        <w:t>.  Last year was the first year for this target setting</w:t>
      </w:r>
      <w:r w:rsidR="00BC0E62" w:rsidRPr="006C2396">
        <w:rPr>
          <w:rFonts w:ascii="Times New Roman" w:hAnsi="Times New Roman"/>
          <w:sz w:val="24"/>
          <w:szCs w:val="24"/>
        </w:rPr>
        <w:t>.  T</w:t>
      </w:r>
      <w:r w:rsidRPr="006C2396">
        <w:rPr>
          <w:rFonts w:ascii="Times New Roman" w:hAnsi="Times New Roman"/>
          <w:sz w:val="24"/>
          <w:szCs w:val="24"/>
        </w:rPr>
        <w:t>his year the</w:t>
      </w:r>
      <w:r w:rsidR="00057CA0" w:rsidRPr="006C2396">
        <w:rPr>
          <w:rFonts w:ascii="Times New Roman" w:hAnsi="Times New Roman"/>
          <w:sz w:val="24"/>
          <w:szCs w:val="24"/>
        </w:rPr>
        <w:t xml:space="preserve"> </w:t>
      </w:r>
      <w:r w:rsidR="00876D0B" w:rsidRPr="006C2396">
        <w:rPr>
          <w:rFonts w:ascii="Times New Roman" w:hAnsi="Times New Roman"/>
          <w:sz w:val="24"/>
          <w:szCs w:val="24"/>
        </w:rPr>
        <w:t>report for fatalities for 2017</w:t>
      </w:r>
      <w:r w:rsidR="00BC0E62" w:rsidRPr="006C2396">
        <w:rPr>
          <w:rFonts w:ascii="Times New Roman" w:hAnsi="Times New Roman"/>
          <w:sz w:val="24"/>
          <w:szCs w:val="24"/>
        </w:rPr>
        <w:t xml:space="preserve"> came out</w:t>
      </w:r>
      <w:r w:rsidR="001A0733">
        <w:rPr>
          <w:rFonts w:ascii="Times New Roman" w:hAnsi="Times New Roman"/>
          <w:sz w:val="24"/>
          <w:szCs w:val="24"/>
        </w:rPr>
        <w:t xml:space="preserve"> in April 2018.  T</w:t>
      </w:r>
      <w:r w:rsidR="007B38A8" w:rsidRPr="006C2396">
        <w:rPr>
          <w:rFonts w:ascii="Times New Roman" w:hAnsi="Times New Roman"/>
          <w:sz w:val="24"/>
          <w:szCs w:val="24"/>
        </w:rPr>
        <w:t xml:space="preserve">he first three targets were established in the SHSP in July 2018, </w:t>
      </w:r>
      <w:r w:rsidR="001A0733">
        <w:rPr>
          <w:rFonts w:ascii="Times New Roman" w:hAnsi="Times New Roman"/>
          <w:sz w:val="24"/>
          <w:szCs w:val="24"/>
        </w:rPr>
        <w:t xml:space="preserve">and </w:t>
      </w:r>
      <w:r w:rsidR="007B38A8" w:rsidRPr="006C2396">
        <w:rPr>
          <w:rFonts w:ascii="Times New Roman" w:hAnsi="Times New Roman"/>
          <w:sz w:val="24"/>
          <w:szCs w:val="24"/>
        </w:rPr>
        <w:t xml:space="preserve">the last two targets were established in the HSIP annual report in </w:t>
      </w:r>
      <w:r w:rsidR="00AC7741" w:rsidRPr="006C2396">
        <w:rPr>
          <w:rFonts w:ascii="Times New Roman" w:hAnsi="Times New Roman"/>
          <w:sz w:val="24"/>
          <w:szCs w:val="24"/>
        </w:rPr>
        <w:t xml:space="preserve">August 2018.  August 31, 2018 is considered PennDOT’s date for established Performance Measure Targets, which marks the 180-day period for the MPO to establish its targets.  </w:t>
      </w:r>
    </w:p>
    <w:p w:rsidR="00AC7741" w:rsidRPr="006C2396" w:rsidRDefault="00AC7741" w:rsidP="006C2396">
      <w:pPr>
        <w:spacing w:after="0" w:line="240" w:lineRule="auto"/>
        <w:rPr>
          <w:rFonts w:ascii="Times New Roman" w:hAnsi="Times New Roman"/>
          <w:sz w:val="24"/>
          <w:szCs w:val="24"/>
        </w:rPr>
      </w:pPr>
    </w:p>
    <w:p w:rsidR="00AC7741" w:rsidRPr="006C2396" w:rsidRDefault="00AC7741" w:rsidP="006C2396">
      <w:pPr>
        <w:spacing w:after="0" w:line="240" w:lineRule="auto"/>
        <w:rPr>
          <w:rFonts w:ascii="Times New Roman" w:hAnsi="Times New Roman"/>
          <w:sz w:val="24"/>
          <w:szCs w:val="24"/>
        </w:rPr>
      </w:pPr>
      <w:r w:rsidRPr="006C2396">
        <w:rPr>
          <w:rFonts w:ascii="Times New Roman" w:hAnsi="Times New Roman"/>
          <w:sz w:val="24"/>
          <w:szCs w:val="24"/>
        </w:rPr>
        <w:t xml:space="preserve">There are two ways the MPO can establish targets for the PM1:  the MPO could support the state targets or the MPO could develop its own targets and methodology.  </w:t>
      </w:r>
      <w:r w:rsidR="00351413" w:rsidRPr="006C2396">
        <w:rPr>
          <w:rFonts w:ascii="Times New Roman" w:hAnsi="Times New Roman"/>
          <w:sz w:val="24"/>
          <w:szCs w:val="24"/>
        </w:rPr>
        <w:t xml:space="preserve">Mr. Heyman reviewed the statewide baseline and the statewide five-year rolling averages.  It was noted that four out of five measures must </w:t>
      </w:r>
      <w:r w:rsidR="001A0733">
        <w:rPr>
          <w:rFonts w:ascii="Times New Roman" w:hAnsi="Times New Roman"/>
          <w:sz w:val="24"/>
          <w:szCs w:val="24"/>
        </w:rPr>
        <w:t>be met</w:t>
      </w:r>
      <w:r w:rsidR="007C77B0" w:rsidRPr="006C2396">
        <w:rPr>
          <w:rFonts w:ascii="Times New Roman" w:hAnsi="Times New Roman"/>
          <w:sz w:val="24"/>
          <w:szCs w:val="24"/>
        </w:rPr>
        <w:t xml:space="preserve"> or</w:t>
      </w:r>
      <w:r w:rsidR="00351413" w:rsidRPr="006C2396">
        <w:rPr>
          <w:rFonts w:ascii="Times New Roman" w:hAnsi="Times New Roman"/>
          <w:sz w:val="24"/>
          <w:szCs w:val="24"/>
        </w:rPr>
        <w:t xml:space="preserve"> make </w:t>
      </w:r>
      <w:proofErr w:type="gramStart"/>
      <w:r w:rsidR="00351413" w:rsidRPr="006C2396">
        <w:rPr>
          <w:rFonts w:ascii="Times New Roman" w:hAnsi="Times New Roman"/>
          <w:sz w:val="24"/>
          <w:szCs w:val="24"/>
        </w:rPr>
        <w:t>significant progress</w:t>
      </w:r>
      <w:proofErr w:type="gramEnd"/>
      <w:r w:rsidR="00351413" w:rsidRPr="006C2396">
        <w:rPr>
          <w:rFonts w:ascii="Times New Roman" w:hAnsi="Times New Roman"/>
          <w:sz w:val="24"/>
          <w:szCs w:val="24"/>
        </w:rPr>
        <w:t xml:space="preserve"> toward meeting the target.  </w:t>
      </w:r>
      <w:r w:rsidR="007C77B0" w:rsidRPr="006C2396">
        <w:rPr>
          <w:rFonts w:ascii="Times New Roman" w:hAnsi="Times New Roman"/>
          <w:sz w:val="24"/>
          <w:szCs w:val="24"/>
        </w:rPr>
        <w:t>The following</w:t>
      </w:r>
      <w:r w:rsidR="00351413" w:rsidRPr="006C2396">
        <w:rPr>
          <w:rFonts w:ascii="Times New Roman" w:hAnsi="Times New Roman"/>
          <w:sz w:val="24"/>
          <w:szCs w:val="24"/>
        </w:rPr>
        <w:t xml:space="preserve"> is the chart for the Scranton / Wilkes-Barre performance measures baseline and targets.  </w:t>
      </w:r>
      <w:bookmarkStart w:id="2" w:name="_GoBack"/>
      <w:bookmarkEnd w:id="2"/>
    </w:p>
    <w:p w:rsidR="00F81454" w:rsidRPr="006C2396" w:rsidRDefault="007C77B0" w:rsidP="006C2396">
      <w:pPr>
        <w:spacing w:after="0" w:line="240" w:lineRule="auto"/>
        <w:jc w:val="center"/>
        <w:rPr>
          <w:rFonts w:ascii="Times New Roman" w:hAnsi="Times New Roman"/>
          <w:b/>
          <w:sz w:val="24"/>
          <w:szCs w:val="24"/>
          <w:u w:val="single"/>
        </w:rPr>
      </w:pPr>
      <w:r w:rsidRPr="006C2396">
        <w:rPr>
          <w:rFonts w:ascii="Times New Roman" w:hAnsi="Times New Roman"/>
          <w:noProof/>
          <w:sz w:val="24"/>
          <w:szCs w:val="24"/>
        </w:rPr>
        <w:lastRenderedPageBreak/>
        <w:drawing>
          <wp:inline distT="0" distB="0" distL="0" distR="0" wp14:anchorId="6C14CF44" wp14:editId="0E69C715">
            <wp:extent cx="495300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3000" cy="2228850"/>
                    </a:xfrm>
                    <a:prstGeom prst="rect">
                      <a:avLst/>
                    </a:prstGeom>
                  </pic:spPr>
                </pic:pic>
              </a:graphicData>
            </a:graphic>
          </wp:inline>
        </w:drawing>
      </w:r>
    </w:p>
    <w:p w:rsidR="007C77B0" w:rsidRPr="006C2396" w:rsidRDefault="007C77B0" w:rsidP="006C2396">
      <w:pPr>
        <w:spacing w:after="0" w:line="240" w:lineRule="auto"/>
        <w:jc w:val="center"/>
        <w:rPr>
          <w:rFonts w:ascii="Times New Roman" w:hAnsi="Times New Roman"/>
          <w:b/>
          <w:sz w:val="24"/>
          <w:szCs w:val="24"/>
          <w:u w:val="single"/>
        </w:rPr>
      </w:pPr>
    </w:p>
    <w:p w:rsidR="007C77B0" w:rsidRPr="006C2396" w:rsidRDefault="007C77B0" w:rsidP="006C2396">
      <w:pPr>
        <w:spacing w:after="0" w:line="240" w:lineRule="auto"/>
        <w:rPr>
          <w:rFonts w:ascii="Times New Roman" w:eastAsia="Times New Roman" w:hAnsi="Times New Roman"/>
          <w:sz w:val="24"/>
          <w:szCs w:val="24"/>
        </w:rPr>
      </w:pPr>
      <w:r w:rsidRPr="006C2396">
        <w:rPr>
          <w:rFonts w:ascii="Times New Roman" w:eastAsia="Times New Roman" w:hAnsi="Times New Roman"/>
          <w:sz w:val="24"/>
          <w:szCs w:val="24"/>
        </w:rPr>
        <w:t xml:space="preserve">Mr. Heyman noted that targets are higher than some of the existing numbers for fatalities and serious injuries.  This is due to changes in reporting and </w:t>
      </w:r>
      <w:r w:rsidR="00B12CF3" w:rsidRPr="006C2396">
        <w:rPr>
          <w:rFonts w:ascii="Times New Roman" w:eastAsia="Times New Roman" w:hAnsi="Times New Roman"/>
          <w:sz w:val="24"/>
          <w:szCs w:val="24"/>
        </w:rPr>
        <w:t>calculations</w:t>
      </w:r>
      <w:r w:rsidRPr="006C2396">
        <w:rPr>
          <w:rFonts w:ascii="Times New Roman" w:eastAsia="Times New Roman" w:hAnsi="Times New Roman"/>
          <w:sz w:val="24"/>
          <w:szCs w:val="24"/>
        </w:rPr>
        <w:t xml:space="preserve">.  </w:t>
      </w:r>
      <w:r w:rsidR="00B12CF3" w:rsidRPr="006C2396">
        <w:rPr>
          <w:rFonts w:ascii="Times New Roman" w:eastAsia="Times New Roman" w:hAnsi="Times New Roman"/>
          <w:sz w:val="24"/>
          <w:szCs w:val="24"/>
        </w:rPr>
        <w:t xml:space="preserve">Mr. Smoker added that these numbers also reflect changes in rule-making and the </w:t>
      </w:r>
      <w:r w:rsidR="00726F63" w:rsidRPr="006C2396">
        <w:rPr>
          <w:rFonts w:ascii="Times New Roman" w:eastAsia="Times New Roman" w:hAnsi="Times New Roman"/>
          <w:sz w:val="24"/>
          <w:szCs w:val="24"/>
        </w:rPr>
        <w:t xml:space="preserve">change in the </w:t>
      </w:r>
      <w:r w:rsidR="00B12CF3" w:rsidRPr="006C2396">
        <w:rPr>
          <w:rFonts w:ascii="Times New Roman" w:eastAsia="Times New Roman" w:hAnsi="Times New Roman"/>
          <w:sz w:val="24"/>
          <w:szCs w:val="24"/>
        </w:rPr>
        <w:t>definiti</w:t>
      </w:r>
      <w:r w:rsidR="00726F63" w:rsidRPr="006C2396">
        <w:rPr>
          <w:rFonts w:ascii="Times New Roman" w:eastAsia="Times New Roman" w:hAnsi="Times New Roman"/>
          <w:sz w:val="24"/>
          <w:szCs w:val="24"/>
        </w:rPr>
        <w:t>on of a serious injury changed the numbers which reflect an increase to the targets instead of a decrease (</w:t>
      </w:r>
      <w:r w:rsidR="007276A1" w:rsidRPr="006C2396">
        <w:rPr>
          <w:rFonts w:ascii="Times New Roman" w:eastAsia="Times New Roman" w:hAnsi="Times New Roman"/>
          <w:sz w:val="24"/>
          <w:szCs w:val="24"/>
        </w:rPr>
        <w:t xml:space="preserve">within the LLTS MPO </w:t>
      </w:r>
      <w:r w:rsidR="00CA372A" w:rsidRPr="006C2396">
        <w:rPr>
          <w:rFonts w:ascii="Times New Roman" w:eastAsia="Times New Roman" w:hAnsi="Times New Roman"/>
          <w:sz w:val="24"/>
          <w:szCs w:val="24"/>
        </w:rPr>
        <w:t>the baseline for fatalities is 54.8</w:t>
      </w:r>
      <w:r w:rsidR="007276A1" w:rsidRPr="006C2396">
        <w:rPr>
          <w:rFonts w:ascii="Times New Roman" w:eastAsia="Times New Roman" w:hAnsi="Times New Roman"/>
          <w:sz w:val="24"/>
          <w:szCs w:val="24"/>
        </w:rPr>
        <w:t xml:space="preserve"> and the target is 49.7 and </w:t>
      </w:r>
      <w:r w:rsidR="00726F63" w:rsidRPr="006C2396">
        <w:rPr>
          <w:rFonts w:ascii="Times New Roman" w:eastAsia="Times New Roman" w:hAnsi="Times New Roman"/>
          <w:sz w:val="24"/>
          <w:szCs w:val="24"/>
        </w:rPr>
        <w:t>the baseline for serious injuries is 152.4 and the target is 166.4</w:t>
      </w:r>
      <w:r w:rsidR="007276A1" w:rsidRPr="006C2396">
        <w:rPr>
          <w:rFonts w:ascii="Times New Roman" w:eastAsia="Times New Roman" w:hAnsi="Times New Roman"/>
          <w:sz w:val="24"/>
          <w:szCs w:val="24"/>
        </w:rPr>
        <w:t xml:space="preserve"> - as noted in the chart</w:t>
      </w:r>
      <w:r w:rsidR="00726F63" w:rsidRPr="006C2396">
        <w:rPr>
          <w:rFonts w:ascii="Times New Roman" w:eastAsia="Times New Roman" w:hAnsi="Times New Roman"/>
          <w:sz w:val="24"/>
          <w:szCs w:val="24"/>
        </w:rPr>
        <w:t>).</w:t>
      </w:r>
    </w:p>
    <w:p w:rsidR="00726F63" w:rsidRPr="006C2396" w:rsidRDefault="00726F63" w:rsidP="006C2396">
      <w:pPr>
        <w:spacing w:after="0" w:line="240" w:lineRule="auto"/>
        <w:rPr>
          <w:rFonts w:ascii="Times New Roman" w:eastAsia="Times New Roman" w:hAnsi="Times New Roman"/>
          <w:sz w:val="24"/>
          <w:szCs w:val="24"/>
        </w:rPr>
      </w:pPr>
    </w:p>
    <w:p w:rsidR="00726F63" w:rsidRPr="006C2396" w:rsidRDefault="00057F24" w:rsidP="006C2396">
      <w:pPr>
        <w:spacing w:after="0" w:line="240" w:lineRule="auto"/>
        <w:rPr>
          <w:rFonts w:ascii="Times New Roman" w:eastAsia="Times New Roman" w:hAnsi="Times New Roman"/>
          <w:sz w:val="24"/>
          <w:szCs w:val="24"/>
        </w:rPr>
      </w:pPr>
      <w:r w:rsidRPr="006C2396">
        <w:rPr>
          <w:rFonts w:ascii="Times New Roman" w:eastAsia="Times New Roman" w:hAnsi="Times New Roman"/>
          <w:sz w:val="24"/>
          <w:szCs w:val="24"/>
        </w:rPr>
        <w:t xml:space="preserve">Mr. Roberts noted that in Pennsylvania the numbers have been going down </w:t>
      </w:r>
      <w:r w:rsidR="00F739CD" w:rsidRPr="006C2396">
        <w:rPr>
          <w:rFonts w:ascii="Times New Roman" w:eastAsia="Times New Roman" w:hAnsi="Times New Roman"/>
          <w:sz w:val="24"/>
          <w:szCs w:val="24"/>
        </w:rPr>
        <w:t xml:space="preserve">in fatalities which is not the case nationwide.  Mr. Roberts asked the MPO if it will adopt PennDOT’s statewide </w:t>
      </w:r>
      <w:r w:rsidR="00F739CD" w:rsidRPr="006C2396">
        <w:rPr>
          <w:rFonts w:ascii="Times New Roman" w:hAnsi="Times New Roman"/>
          <w:sz w:val="24"/>
          <w:szCs w:val="24"/>
        </w:rPr>
        <w:t xml:space="preserve">Performance Measures PM1 Targeting Setting or if the MPO wanted to establish its own Performance Measures PM1 Targeting Setting.  It was noted that MPO’s across the state have decided to adopt </w:t>
      </w:r>
      <w:r w:rsidR="00256958" w:rsidRPr="006C2396">
        <w:rPr>
          <w:rFonts w:ascii="Times New Roman" w:hAnsi="Times New Roman"/>
          <w:sz w:val="24"/>
          <w:szCs w:val="24"/>
        </w:rPr>
        <w:t xml:space="preserve">the </w:t>
      </w:r>
      <w:r w:rsidR="00E301AC" w:rsidRPr="006C2396">
        <w:rPr>
          <w:rFonts w:ascii="Times New Roman" w:hAnsi="Times New Roman"/>
          <w:sz w:val="24"/>
          <w:szCs w:val="24"/>
        </w:rPr>
        <w:t xml:space="preserve">statewide </w:t>
      </w:r>
      <w:r w:rsidR="00F739CD" w:rsidRPr="006C2396">
        <w:rPr>
          <w:rFonts w:ascii="Times New Roman" w:hAnsi="Times New Roman"/>
          <w:sz w:val="24"/>
          <w:szCs w:val="24"/>
        </w:rPr>
        <w:t>Performance Measures PM1 Targeting Setting</w:t>
      </w:r>
      <w:r w:rsidR="00E301AC" w:rsidRPr="006C2396">
        <w:rPr>
          <w:rFonts w:ascii="Times New Roman" w:hAnsi="Times New Roman"/>
          <w:sz w:val="24"/>
          <w:szCs w:val="24"/>
        </w:rPr>
        <w:t xml:space="preserve">.  Mr. Pitoniak noted that LLTS MPO does not have enough staff to create target levels and provide methodology for measurement internally.  Mr. Heyman noted that even larger MPOs with fulltime safety staffing have adopted the statewide targets.  </w:t>
      </w:r>
      <w:r w:rsidR="00F739CD" w:rsidRPr="006C2396">
        <w:rPr>
          <w:rFonts w:ascii="Times New Roman" w:eastAsia="Times New Roman" w:hAnsi="Times New Roman"/>
          <w:sz w:val="24"/>
          <w:szCs w:val="24"/>
        </w:rPr>
        <w:t xml:space="preserve"> </w:t>
      </w:r>
    </w:p>
    <w:p w:rsidR="007C77B0" w:rsidRPr="006C2396" w:rsidRDefault="007C77B0" w:rsidP="006C2396">
      <w:pPr>
        <w:spacing w:after="0" w:line="240" w:lineRule="auto"/>
        <w:rPr>
          <w:rFonts w:ascii="Times New Roman" w:eastAsia="Times New Roman" w:hAnsi="Times New Roman"/>
          <w:sz w:val="24"/>
          <w:szCs w:val="24"/>
        </w:rPr>
      </w:pPr>
    </w:p>
    <w:p w:rsidR="00517E2B" w:rsidRPr="006C2396" w:rsidRDefault="00517E2B" w:rsidP="006C2396">
      <w:pPr>
        <w:spacing w:after="0" w:line="240" w:lineRule="auto"/>
        <w:rPr>
          <w:rFonts w:ascii="Times New Roman" w:eastAsia="Times New Roman" w:hAnsi="Times New Roman"/>
          <w:sz w:val="24"/>
          <w:szCs w:val="24"/>
        </w:rPr>
      </w:pPr>
      <w:r w:rsidRPr="006C2396">
        <w:rPr>
          <w:rFonts w:ascii="Times New Roman" w:eastAsia="Times New Roman" w:hAnsi="Times New Roman"/>
          <w:sz w:val="24"/>
          <w:szCs w:val="24"/>
        </w:rPr>
        <w:t xml:space="preserve">Mr. Pitoniak asked for questions or comments.  Hearing none, a motion for the Technical Committee to recommend that the Coordinating Committee </w:t>
      </w:r>
      <w:r w:rsidR="00E301AC" w:rsidRPr="006C2396">
        <w:rPr>
          <w:rFonts w:ascii="Times New Roman" w:eastAsia="Times New Roman" w:hAnsi="Times New Roman"/>
          <w:sz w:val="24"/>
          <w:szCs w:val="24"/>
        </w:rPr>
        <w:t>adopt</w:t>
      </w:r>
      <w:r w:rsidR="00565DA2" w:rsidRPr="006C2396">
        <w:rPr>
          <w:rFonts w:ascii="Times New Roman" w:eastAsia="Times New Roman" w:hAnsi="Times New Roman"/>
          <w:sz w:val="24"/>
          <w:szCs w:val="24"/>
        </w:rPr>
        <w:t xml:space="preserve"> </w:t>
      </w:r>
      <w:r w:rsidR="00256958" w:rsidRPr="006C2396">
        <w:rPr>
          <w:rFonts w:ascii="Times New Roman" w:hAnsi="Times New Roman"/>
          <w:sz w:val="24"/>
          <w:szCs w:val="24"/>
        </w:rPr>
        <w:t>the</w:t>
      </w:r>
      <w:r w:rsidR="00565DA2" w:rsidRPr="006C2396">
        <w:rPr>
          <w:rFonts w:ascii="Times New Roman" w:eastAsia="Times New Roman" w:hAnsi="Times New Roman"/>
          <w:sz w:val="24"/>
          <w:szCs w:val="24"/>
        </w:rPr>
        <w:t xml:space="preserve"> statewide </w:t>
      </w:r>
      <w:r w:rsidR="00256958" w:rsidRPr="006C2396">
        <w:rPr>
          <w:rFonts w:ascii="Times New Roman" w:hAnsi="Times New Roman"/>
          <w:sz w:val="24"/>
          <w:szCs w:val="24"/>
        </w:rPr>
        <w:t>Performance Measures PM1 Targeting Setting</w:t>
      </w:r>
      <w:r w:rsidRPr="006C2396">
        <w:rPr>
          <w:rFonts w:ascii="Times New Roman" w:eastAsia="Times New Roman" w:hAnsi="Times New Roman"/>
          <w:sz w:val="24"/>
          <w:szCs w:val="24"/>
        </w:rPr>
        <w:t xml:space="preserve">, was made by </w:t>
      </w:r>
      <w:r w:rsidR="00256958" w:rsidRPr="006C2396">
        <w:rPr>
          <w:rFonts w:ascii="Times New Roman" w:eastAsia="Times New Roman" w:hAnsi="Times New Roman"/>
          <w:sz w:val="24"/>
          <w:szCs w:val="24"/>
        </w:rPr>
        <w:t>Heath Eddy</w:t>
      </w:r>
      <w:r w:rsidRPr="006C2396">
        <w:rPr>
          <w:rFonts w:ascii="Times New Roman" w:eastAsia="Times New Roman" w:hAnsi="Times New Roman"/>
          <w:sz w:val="24"/>
          <w:szCs w:val="24"/>
        </w:rPr>
        <w:t xml:space="preserve">, seconded by </w:t>
      </w:r>
      <w:r w:rsidR="00256958" w:rsidRPr="006C2396">
        <w:rPr>
          <w:rFonts w:ascii="Times New Roman" w:eastAsia="Times New Roman" w:hAnsi="Times New Roman"/>
          <w:sz w:val="24"/>
          <w:szCs w:val="24"/>
        </w:rPr>
        <w:t>Dean Roberts</w:t>
      </w:r>
      <w:r w:rsidRPr="006C2396">
        <w:rPr>
          <w:rFonts w:ascii="Times New Roman" w:eastAsia="Times New Roman" w:hAnsi="Times New Roman"/>
          <w:sz w:val="24"/>
          <w:szCs w:val="24"/>
        </w:rPr>
        <w:t>, and carried.</w:t>
      </w:r>
    </w:p>
    <w:p w:rsidR="00517E2B" w:rsidRPr="006C2396" w:rsidRDefault="00517E2B" w:rsidP="006C2396">
      <w:pPr>
        <w:spacing w:after="0" w:line="240" w:lineRule="auto"/>
        <w:rPr>
          <w:rFonts w:ascii="Times New Roman" w:eastAsia="Times New Roman" w:hAnsi="Times New Roman"/>
          <w:sz w:val="24"/>
          <w:szCs w:val="24"/>
        </w:rPr>
      </w:pPr>
      <w:r w:rsidRPr="006C2396">
        <w:rPr>
          <w:rFonts w:ascii="Times New Roman" w:eastAsia="Times New Roman" w:hAnsi="Times New Roman"/>
          <w:sz w:val="24"/>
          <w:szCs w:val="24"/>
        </w:rPr>
        <w:t xml:space="preserve"> </w:t>
      </w:r>
    </w:p>
    <w:p w:rsidR="00517E2B" w:rsidRPr="006C2396" w:rsidRDefault="00517E2B" w:rsidP="006C2396">
      <w:pPr>
        <w:spacing w:after="0" w:line="240" w:lineRule="auto"/>
        <w:rPr>
          <w:rFonts w:ascii="Times New Roman" w:eastAsia="Times New Roman" w:hAnsi="Times New Roman"/>
          <w:sz w:val="24"/>
          <w:szCs w:val="24"/>
        </w:rPr>
      </w:pPr>
      <w:r w:rsidRPr="006C2396">
        <w:rPr>
          <w:rFonts w:ascii="Times New Roman" w:eastAsia="Times New Roman" w:hAnsi="Times New Roman"/>
          <w:sz w:val="24"/>
          <w:szCs w:val="24"/>
        </w:rPr>
        <w:t xml:space="preserve">Mr. Roberts asked for further questions or comments.  Hearing none, a motion for the Coordinating </w:t>
      </w:r>
      <w:r w:rsidR="00565DA2" w:rsidRPr="006C2396">
        <w:rPr>
          <w:rFonts w:ascii="Times New Roman" w:eastAsia="Times New Roman" w:hAnsi="Times New Roman"/>
          <w:sz w:val="24"/>
          <w:szCs w:val="24"/>
        </w:rPr>
        <w:t xml:space="preserve">Committee </w:t>
      </w:r>
      <w:r w:rsidR="00E301AC" w:rsidRPr="006C2396">
        <w:rPr>
          <w:rFonts w:ascii="Times New Roman" w:eastAsia="Times New Roman" w:hAnsi="Times New Roman"/>
          <w:sz w:val="24"/>
          <w:szCs w:val="24"/>
        </w:rPr>
        <w:t>to adopt</w:t>
      </w:r>
      <w:r w:rsidR="00565DA2" w:rsidRPr="006C2396">
        <w:rPr>
          <w:rFonts w:ascii="Times New Roman" w:eastAsia="Times New Roman" w:hAnsi="Times New Roman"/>
          <w:sz w:val="24"/>
          <w:szCs w:val="24"/>
        </w:rPr>
        <w:t xml:space="preserve"> </w:t>
      </w:r>
      <w:r w:rsidR="00256958" w:rsidRPr="006C2396">
        <w:rPr>
          <w:rFonts w:ascii="Times New Roman" w:hAnsi="Times New Roman"/>
          <w:sz w:val="24"/>
          <w:szCs w:val="24"/>
        </w:rPr>
        <w:t>the</w:t>
      </w:r>
      <w:r w:rsidR="00E301AC" w:rsidRPr="006C2396">
        <w:rPr>
          <w:rFonts w:ascii="Times New Roman" w:eastAsia="Times New Roman" w:hAnsi="Times New Roman"/>
          <w:sz w:val="24"/>
          <w:szCs w:val="24"/>
        </w:rPr>
        <w:t xml:space="preserve"> </w:t>
      </w:r>
      <w:r w:rsidR="00565DA2" w:rsidRPr="006C2396">
        <w:rPr>
          <w:rFonts w:ascii="Times New Roman" w:eastAsia="Times New Roman" w:hAnsi="Times New Roman"/>
          <w:sz w:val="24"/>
          <w:szCs w:val="24"/>
        </w:rPr>
        <w:t xml:space="preserve">statewide </w:t>
      </w:r>
      <w:r w:rsidR="00256958" w:rsidRPr="006C2396">
        <w:rPr>
          <w:rFonts w:ascii="Times New Roman" w:hAnsi="Times New Roman"/>
          <w:sz w:val="24"/>
          <w:szCs w:val="24"/>
        </w:rPr>
        <w:t>Performance Measures PM1 Targeting Setting</w:t>
      </w:r>
      <w:r w:rsidRPr="006C2396">
        <w:rPr>
          <w:rFonts w:ascii="Times New Roman" w:eastAsia="Times New Roman" w:hAnsi="Times New Roman"/>
          <w:sz w:val="24"/>
          <w:szCs w:val="24"/>
        </w:rPr>
        <w:t xml:space="preserve">, was made by </w:t>
      </w:r>
      <w:r w:rsidR="00256958" w:rsidRPr="006C2396">
        <w:rPr>
          <w:rFonts w:ascii="Times New Roman" w:eastAsia="Times New Roman" w:hAnsi="Times New Roman"/>
          <w:sz w:val="24"/>
          <w:szCs w:val="24"/>
        </w:rPr>
        <w:t>Jim Arey</w:t>
      </w:r>
      <w:r w:rsidRPr="006C2396">
        <w:rPr>
          <w:rFonts w:ascii="Times New Roman" w:eastAsia="Times New Roman" w:hAnsi="Times New Roman"/>
          <w:sz w:val="24"/>
          <w:szCs w:val="24"/>
        </w:rPr>
        <w:t xml:space="preserve">, seconded by </w:t>
      </w:r>
      <w:r w:rsidR="00256958" w:rsidRPr="006C2396">
        <w:rPr>
          <w:rFonts w:ascii="Times New Roman" w:eastAsia="Times New Roman" w:hAnsi="Times New Roman"/>
          <w:sz w:val="24"/>
          <w:szCs w:val="24"/>
        </w:rPr>
        <w:t>Alan Wufsus</w:t>
      </w:r>
      <w:r w:rsidRPr="006C2396">
        <w:rPr>
          <w:rFonts w:ascii="Times New Roman" w:eastAsia="Times New Roman" w:hAnsi="Times New Roman"/>
          <w:sz w:val="24"/>
          <w:szCs w:val="24"/>
        </w:rPr>
        <w:t>, and carried.</w:t>
      </w:r>
    </w:p>
    <w:p w:rsidR="00E54C24" w:rsidRPr="006C2396" w:rsidRDefault="00E54C24" w:rsidP="006C2396">
      <w:pPr>
        <w:spacing w:after="0" w:line="240" w:lineRule="auto"/>
        <w:rPr>
          <w:rFonts w:ascii="Times New Roman" w:hAnsi="Times New Roman"/>
          <w:sz w:val="24"/>
          <w:szCs w:val="24"/>
        </w:rPr>
      </w:pPr>
    </w:p>
    <w:p w:rsidR="00E54C24" w:rsidRPr="006C2396" w:rsidRDefault="00E54C24" w:rsidP="006C2396">
      <w:pPr>
        <w:spacing w:after="0" w:line="240" w:lineRule="auto"/>
        <w:jc w:val="center"/>
        <w:rPr>
          <w:rFonts w:ascii="Times New Roman" w:hAnsi="Times New Roman"/>
          <w:b/>
          <w:sz w:val="24"/>
          <w:szCs w:val="24"/>
          <w:u w:val="single"/>
        </w:rPr>
      </w:pPr>
      <w:r w:rsidRPr="006C2396">
        <w:rPr>
          <w:rFonts w:ascii="Times New Roman" w:hAnsi="Times New Roman"/>
          <w:b/>
          <w:sz w:val="24"/>
          <w:szCs w:val="24"/>
          <w:u w:val="single"/>
        </w:rPr>
        <w:t>ITEM #5 – UPCOMING TIP PROJECTS (</w:t>
      </w:r>
      <w:r w:rsidR="00517E2B" w:rsidRPr="006C2396">
        <w:rPr>
          <w:rFonts w:ascii="Times New Roman" w:hAnsi="Times New Roman"/>
          <w:b/>
          <w:sz w:val="24"/>
          <w:szCs w:val="24"/>
          <w:u w:val="single"/>
        </w:rPr>
        <w:t>WINTER</w:t>
      </w:r>
      <w:r w:rsidRPr="006C2396">
        <w:rPr>
          <w:rFonts w:ascii="Times New Roman" w:hAnsi="Times New Roman"/>
          <w:b/>
          <w:sz w:val="24"/>
          <w:szCs w:val="24"/>
          <w:u w:val="single"/>
        </w:rPr>
        <w:t xml:space="preserve"> PROJECT COMMENCEMENT)</w:t>
      </w:r>
    </w:p>
    <w:p w:rsidR="00190C89" w:rsidRPr="006C2396" w:rsidRDefault="00190C89" w:rsidP="006C2396">
      <w:pPr>
        <w:spacing w:after="0" w:line="240" w:lineRule="auto"/>
        <w:rPr>
          <w:rFonts w:ascii="Times New Roman" w:hAnsi="Times New Roman"/>
          <w:b/>
          <w:sz w:val="24"/>
          <w:szCs w:val="24"/>
          <w:u w:val="single"/>
        </w:rPr>
      </w:pPr>
    </w:p>
    <w:p w:rsidR="006006F8" w:rsidRPr="006C2396" w:rsidRDefault="00136889" w:rsidP="006C2396">
      <w:pPr>
        <w:spacing w:after="0" w:line="240" w:lineRule="auto"/>
        <w:rPr>
          <w:rFonts w:ascii="Times New Roman" w:eastAsia="Times New Roman" w:hAnsi="Times New Roman"/>
          <w:sz w:val="24"/>
          <w:szCs w:val="24"/>
        </w:rPr>
      </w:pPr>
      <w:r w:rsidRPr="006C2396">
        <w:rPr>
          <w:rFonts w:ascii="Times New Roman" w:eastAsia="Times New Roman" w:hAnsi="Times New Roman"/>
          <w:sz w:val="24"/>
          <w:szCs w:val="24"/>
        </w:rPr>
        <w:t xml:space="preserve">Mr. </w:t>
      </w:r>
      <w:r w:rsidR="009529E7" w:rsidRPr="006C2396">
        <w:rPr>
          <w:rFonts w:ascii="Times New Roman" w:eastAsia="Times New Roman" w:hAnsi="Times New Roman"/>
          <w:sz w:val="24"/>
          <w:szCs w:val="24"/>
        </w:rPr>
        <w:t>Petrini</w:t>
      </w:r>
      <w:r w:rsidRPr="006C2396">
        <w:rPr>
          <w:rFonts w:ascii="Times New Roman" w:eastAsia="Times New Roman" w:hAnsi="Times New Roman"/>
          <w:sz w:val="24"/>
          <w:szCs w:val="24"/>
        </w:rPr>
        <w:t xml:space="preserve"> noted</w:t>
      </w:r>
      <w:r w:rsidR="000A0305" w:rsidRPr="006C2396">
        <w:rPr>
          <w:rFonts w:ascii="Times New Roman" w:eastAsia="Times New Roman" w:hAnsi="Times New Roman"/>
          <w:sz w:val="24"/>
          <w:szCs w:val="24"/>
        </w:rPr>
        <w:t xml:space="preserve"> that these projects will be let </w:t>
      </w:r>
      <w:r w:rsidR="00DB569B" w:rsidRPr="006C2396">
        <w:rPr>
          <w:rFonts w:ascii="Times New Roman" w:eastAsia="Times New Roman" w:hAnsi="Times New Roman"/>
          <w:sz w:val="24"/>
          <w:szCs w:val="24"/>
        </w:rPr>
        <w:t>January</w:t>
      </w:r>
      <w:r w:rsidR="000A0305" w:rsidRPr="006C2396">
        <w:rPr>
          <w:rFonts w:ascii="Times New Roman" w:eastAsia="Times New Roman" w:hAnsi="Times New Roman"/>
          <w:sz w:val="24"/>
          <w:szCs w:val="24"/>
        </w:rPr>
        <w:t xml:space="preserve"> through </w:t>
      </w:r>
      <w:r w:rsidR="00DB569B" w:rsidRPr="006C2396">
        <w:rPr>
          <w:rFonts w:ascii="Times New Roman" w:eastAsia="Times New Roman" w:hAnsi="Times New Roman"/>
          <w:sz w:val="24"/>
          <w:szCs w:val="24"/>
        </w:rPr>
        <w:t>March</w:t>
      </w:r>
      <w:r w:rsidR="00DA693D" w:rsidRPr="006C2396">
        <w:rPr>
          <w:rFonts w:ascii="Times New Roman" w:eastAsia="Times New Roman" w:hAnsi="Times New Roman"/>
          <w:sz w:val="24"/>
          <w:szCs w:val="24"/>
        </w:rPr>
        <w:t xml:space="preserve"> 201</w:t>
      </w:r>
      <w:r w:rsidR="00DB569B" w:rsidRPr="006C2396">
        <w:rPr>
          <w:rFonts w:ascii="Times New Roman" w:eastAsia="Times New Roman" w:hAnsi="Times New Roman"/>
          <w:sz w:val="24"/>
          <w:szCs w:val="24"/>
        </w:rPr>
        <w:t>9</w:t>
      </w:r>
      <w:r w:rsidR="000A0305" w:rsidRPr="006C2396">
        <w:rPr>
          <w:rFonts w:ascii="Times New Roman" w:eastAsia="Times New Roman" w:hAnsi="Times New Roman"/>
          <w:sz w:val="24"/>
          <w:szCs w:val="24"/>
        </w:rPr>
        <w:t xml:space="preserve">.  Mr. </w:t>
      </w:r>
      <w:r w:rsidR="006C2396" w:rsidRPr="006C2396">
        <w:rPr>
          <w:rFonts w:ascii="Times New Roman" w:eastAsia="Times New Roman" w:hAnsi="Times New Roman"/>
          <w:sz w:val="24"/>
          <w:szCs w:val="24"/>
        </w:rPr>
        <w:t>Petrini</w:t>
      </w:r>
      <w:r w:rsidR="000A0305" w:rsidRPr="006C2396">
        <w:rPr>
          <w:rFonts w:ascii="Times New Roman" w:eastAsia="Times New Roman" w:hAnsi="Times New Roman"/>
          <w:sz w:val="24"/>
          <w:szCs w:val="24"/>
        </w:rPr>
        <w:t xml:space="preserve"> listed the projects in Luzerne</w:t>
      </w:r>
      <w:r w:rsidR="009E6EC2" w:rsidRPr="006C2396">
        <w:rPr>
          <w:rFonts w:ascii="Times New Roman" w:eastAsia="Times New Roman" w:hAnsi="Times New Roman"/>
          <w:sz w:val="24"/>
          <w:szCs w:val="24"/>
        </w:rPr>
        <w:t xml:space="preserve"> </w:t>
      </w:r>
      <w:r w:rsidR="006C2396" w:rsidRPr="006C2396">
        <w:rPr>
          <w:rFonts w:ascii="Times New Roman" w:eastAsia="Times New Roman" w:hAnsi="Times New Roman"/>
          <w:sz w:val="24"/>
          <w:szCs w:val="24"/>
        </w:rPr>
        <w:t>and Lackawanna Counties</w:t>
      </w:r>
      <w:r w:rsidR="000A0305" w:rsidRPr="006C2396">
        <w:rPr>
          <w:rFonts w:ascii="Times New Roman" w:eastAsia="Times New Roman" w:hAnsi="Times New Roman"/>
          <w:sz w:val="24"/>
          <w:szCs w:val="24"/>
        </w:rPr>
        <w:t xml:space="preserve"> which included:</w:t>
      </w:r>
    </w:p>
    <w:p w:rsidR="000A0305" w:rsidRPr="006C2396" w:rsidRDefault="000A0305" w:rsidP="006C2396">
      <w:pPr>
        <w:spacing w:after="0" w:line="240" w:lineRule="auto"/>
        <w:rPr>
          <w:rFonts w:ascii="Times New Roman" w:eastAsia="Times New Roman" w:hAnsi="Times New Roman"/>
          <w:sz w:val="24"/>
          <w:szCs w:val="24"/>
        </w:rPr>
      </w:pPr>
    </w:p>
    <w:p w:rsidR="008D305E" w:rsidRPr="007B0734" w:rsidRDefault="007B0734" w:rsidP="00ED578F">
      <w:pPr>
        <w:pStyle w:val="ListParagraph"/>
        <w:numPr>
          <w:ilvl w:val="0"/>
          <w:numId w:val="40"/>
        </w:numPr>
        <w:spacing w:after="0" w:line="240" w:lineRule="auto"/>
        <w:ind w:left="360"/>
        <w:rPr>
          <w:rFonts w:ascii="Times New Roman" w:eastAsia="Times New Roman" w:hAnsi="Times New Roman"/>
          <w:sz w:val="24"/>
          <w:szCs w:val="24"/>
        </w:rPr>
      </w:pPr>
      <w:r w:rsidRPr="007B0734">
        <w:rPr>
          <w:rFonts w:ascii="Times New Roman" w:eastAsia="Times New Roman" w:hAnsi="Times New Roman"/>
          <w:sz w:val="24"/>
          <w:szCs w:val="24"/>
        </w:rPr>
        <w:t xml:space="preserve">MPMS 67449 - </w:t>
      </w:r>
      <w:r w:rsidR="00DA693D" w:rsidRPr="007B0734">
        <w:rPr>
          <w:rFonts w:ascii="Times New Roman" w:eastAsia="Times New Roman" w:hAnsi="Times New Roman"/>
          <w:sz w:val="24"/>
          <w:szCs w:val="24"/>
        </w:rPr>
        <w:t>SR 2045 (South Main Road over Bow Creek) in Wright Township</w:t>
      </w:r>
      <w:r>
        <w:rPr>
          <w:rFonts w:ascii="Times New Roman" w:eastAsia="Times New Roman" w:hAnsi="Times New Roman"/>
          <w:sz w:val="24"/>
          <w:szCs w:val="24"/>
        </w:rPr>
        <w:t>, Luzerne County</w:t>
      </w:r>
      <w:r w:rsidR="00DA693D" w:rsidRPr="007B0734">
        <w:rPr>
          <w:rFonts w:ascii="Times New Roman" w:eastAsia="Times New Roman" w:hAnsi="Times New Roman"/>
          <w:sz w:val="24"/>
          <w:szCs w:val="24"/>
        </w:rPr>
        <w:t xml:space="preserve"> - bridge replacement - let date </w:t>
      </w:r>
      <w:r>
        <w:rPr>
          <w:rFonts w:ascii="Times New Roman" w:eastAsia="Times New Roman" w:hAnsi="Times New Roman"/>
          <w:sz w:val="24"/>
          <w:szCs w:val="24"/>
        </w:rPr>
        <w:t>January 31, 2019</w:t>
      </w:r>
    </w:p>
    <w:p w:rsidR="00B83FE5" w:rsidRDefault="007B0734" w:rsidP="006C2396">
      <w:pPr>
        <w:pStyle w:val="ListParagraph"/>
        <w:numPr>
          <w:ilvl w:val="0"/>
          <w:numId w:val="40"/>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lastRenderedPageBreak/>
        <w:t xml:space="preserve">MPMS 102562 - Federal Aid Paving </w:t>
      </w:r>
      <w:r w:rsidR="00A43C4A">
        <w:rPr>
          <w:rFonts w:ascii="Times New Roman" w:eastAsia="Times New Roman" w:hAnsi="Times New Roman"/>
          <w:sz w:val="24"/>
          <w:szCs w:val="24"/>
        </w:rPr>
        <w:t>on</w:t>
      </w:r>
      <w:r>
        <w:rPr>
          <w:rFonts w:ascii="Times New Roman" w:eastAsia="Times New Roman" w:hAnsi="Times New Roman"/>
          <w:sz w:val="24"/>
          <w:szCs w:val="24"/>
        </w:rPr>
        <w:t xml:space="preserve"> </w:t>
      </w:r>
      <w:r w:rsidR="00D75CEE">
        <w:rPr>
          <w:rFonts w:ascii="Times New Roman" w:eastAsia="Times New Roman" w:hAnsi="Times New Roman"/>
          <w:sz w:val="24"/>
          <w:szCs w:val="24"/>
        </w:rPr>
        <w:t>SR 309 and other</w:t>
      </w:r>
      <w:r>
        <w:rPr>
          <w:rFonts w:ascii="Times New Roman" w:eastAsia="Times New Roman" w:hAnsi="Times New Roman"/>
          <w:sz w:val="24"/>
          <w:szCs w:val="24"/>
        </w:rPr>
        <w:t xml:space="preserve"> State Routes in various municipalities in Luzerne County - let date January 31, 2019</w:t>
      </w:r>
    </w:p>
    <w:p w:rsidR="00A43C4A" w:rsidRDefault="00A43C4A" w:rsidP="006C2396">
      <w:pPr>
        <w:pStyle w:val="ListParagraph"/>
        <w:numPr>
          <w:ilvl w:val="0"/>
          <w:numId w:val="40"/>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MPMS </w:t>
      </w:r>
      <w:r w:rsidR="00D75CEE">
        <w:rPr>
          <w:rFonts w:ascii="Times New Roman" w:eastAsia="Times New Roman" w:hAnsi="Times New Roman"/>
          <w:sz w:val="24"/>
          <w:szCs w:val="24"/>
        </w:rPr>
        <w:t xml:space="preserve">108345 - Resurfacing SR 309 (Mountain Boulevard) form North Sunset Drive to the start </w:t>
      </w:r>
      <w:r w:rsidR="000031A1">
        <w:rPr>
          <w:rFonts w:ascii="Times New Roman" w:eastAsia="Times New Roman" w:hAnsi="Times New Roman"/>
          <w:sz w:val="24"/>
          <w:szCs w:val="24"/>
        </w:rPr>
        <w:t>o</w:t>
      </w:r>
      <w:r w:rsidR="00D75CEE">
        <w:rPr>
          <w:rFonts w:ascii="Times New Roman" w:eastAsia="Times New Roman" w:hAnsi="Times New Roman"/>
          <w:sz w:val="24"/>
          <w:szCs w:val="24"/>
        </w:rPr>
        <w:t>f the divided highway in Hanover, Wright and Fairview Townships in Luzerne County - Let date January 31, 2019</w:t>
      </w:r>
    </w:p>
    <w:p w:rsidR="00D75CEE" w:rsidRDefault="00D75CEE" w:rsidP="006C2396">
      <w:pPr>
        <w:pStyle w:val="ListParagraph"/>
        <w:numPr>
          <w:ilvl w:val="0"/>
          <w:numId w:val="40"/>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MPMS 107972 - Wilkes University Pedestrian Safety Improvements - streetscape and pedestrian improvements on South Franklin Street and South Main Street in the City of Wilkes-Barre, Luzerne County - let date March 14, 2019</w:t>
      </w:r>
    </w:p>
    <w:p w:rsidR="00D75CEE" w:rsidRDefault="00D75CEE" w:rsidP="006C2396">
      <w:pPr>
        <w:pStyle w:val="ListParagraph"/>
        <w:numPr>
          <w:ilvl w:val="0"/>
          <w:numId w:val="40"/>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MPMS 109304</w:t>
      </w:r>
      <w:r w:rsidR="00543D9F">
        <w:rPr>
          <w:rFonts w:ascii="Times New Roman" w:eastAsia="Times New Roman" w:hAnsi="Times New Roman"/>
          <w:sz w:val="24"/>
          <w:szCs w:val="24"/>
        </w:rPr>
        <w:t xml:space="preserve"> - </w:t>
      </w:r>
      <w:r w:rsidR="00F568AD">
        <w:rPr>
          <w:rFonts w:ascii="Times New Roman" w:eastAsia="Times New Roman" w:hAnsi="Times New Roman"/>
          <w:sz w:val="24"/>
          <w:szCs w:val="24"/>
        </w:rPr>
        <w:t>I-81 northbound and southbound resurfacing project including superstructure repairs on nine structures in Moosic Borough and the City of Scranton, Lackawanna County - let date January 31, 2019</w:t>
      </w:r>
      <w:r w:rsidR="00E84B2F">
        <w:rPr>
          <w:rFonts w:ascii="Times New Roman" w:eastAsia="Times New Roman" w:hAnsi="Times New Roman"/>
          <w:sz w:val="24"/>
          <w:szCs w:val="24"/>
        </w:rPr>
        <w:t xml:space="preserve">.  Ms. Hazelton noted that this project </w:t>
      </w:r>
      <w:r w:rsidR="000566EC">
        <w:rPr>
          <w:rFonts w:ascii="Times New Roman" w:eastAsia="Times New Roman" w:hAnsi="Times New Roman"/>
          <w:sz w:val="24"/>
          <w:szCs w:val="24"/>
        </w:rPr>
        <w:t>was partially funded fro</w:t>
      </w:r>
      <w:r w:rsidR="002E485D">
        <w:rPr>
          <w:rFonts w:ascii="Times New Roman" w:eastAsia="Times New Roman" w:hAnsi="Times New Roman"/>
          <w:sz w:val="24"/>
          <w:szCs w:val="24"/>
        </w:rPr>
        <w:t>m both the MPO under the interstate bridge line item</w:t>
      </w:r>
      <w:r w:rsidR="000566EC">
        <w:rPr>
          <w:rFonts w:ascii="Times New Roman" w:eastAsia="Times New Roman" w:hAnsi="Times New Roman"/>
          <w:sz w:val="24"/>
          <w:szCs w:val="24"/>
        </w:rPr>
        <w:t xml:space="preserve"> and from the statewide </w:t>
      </w:r>
      <w:r w:rsidR="000449AD">
        <w:rPr>
          <w:rFonts w:ascii="Times New Roman" w:eastAsia="Times New Roman" w:hAnsi="Times New Roman"/>
          <w:sz w:val="24"/>
          <w:szCs w:val="24"/>
        </w:rPr>
        <w:t>Interstate Management Program</w:t>
      </w:r>
      <w:r w:rsidR="000566EC">
        <w:rPr>
          <w:rFonts w:ascii="Times New Roman" w:eastAsia="Times New Roman" w:hAnsi="Times New Roman"/>
          <w:sz w:val="24"/>
          <w:szCs w:val="24"/>
        </w:rPr>
        <w:t xml:space="preserve">.  Additionally, being advertised right now </w:t>
      </w:r>
      <w:r w:rsidR="000449AD">
        <w:rPr>
          <w:rFonts w:ascii="Times New Roman" w:eastAsia="Times New Roman" w:hAnsi="Times New Roman"/>
          <w:sz w:val="24"/>
          <w:szCs w:val="24"/>
        </w:rPr>
        <w:t>is</w:t>
      </w:r>
      <w:r w:rsidR="000566EC">
        <w:rPr>
          <w:rFonts w:ascii="Times New Roman" w:eastAsia="Times New Roman" w:hAnsi="Times New Roman"/>
          <w:sz w:val="24"/>
          <w:szCs w:val="24"/>
        </w:rPr>
        <w:t xml:space="preserve"> the Luzerne County interstate resurfacing which will be from Avoca to the concrete section - this project </w:t>
      </w:r>
      <w:r w:rsidR="000449AD">
        <w:rPr>
          <w:rFonts w:ascii="Times New Roman" w:eastAsia="Times New Roman" w:hAnsi="Times New Roman"/>
          <w:sz w:val="24"/>
          <w:szCs w:val="24"/>
        </w:rPr>
        <w:t xml:space="preserve">is ongoing through this summer and funded through the </w:t>
      </w:r>
      <w:r w:rsidR="003A634C">
        <w:rPr>
          <w:rFonts w:ascii="Times New Roman" w:eastAsia="Times New Roman" w:hAnsi="Times New Roman"/>
          <w:sz w:val="24"/>
          <w:szCs w:val="24"/>
        </w:rPr>
        <w:t xml:space="preserve">statewide </w:t>
      </w:r>
      <w:r w:rsidR="000449AD">
        <w:rPr>
          <w:rFonts w:ascii="Times New Roman" w:eastAsia="Times New Roman" w:hAnsi="Times New Roman"/>
          <w:sz w:val="24"/>
          <w:szCs w:val="24"/>
        </w:rPr>
        <w:t>Interstate Management Program.  From where the Luzerne County resurfacing stops</w:t>
      </w:r>
      <w:r w:rsidR="00771040">
        <w:rPr>
          <w:rFonts w:ascii="Times New Roman" w:eastAsia="Times New Roman" w:hAnsi="Times New Roman"/>
          <w:sz w:val="24"/>
          <w:szCs w:val="24"/>
        </w:rPr>
        <w:t>,</w:t>
      </w:r>
      <w:r w:rsidR="000449AD">
        <w:rPr>
          <w:rFonts w:ascii="Times New Roman" w:eastAsia="Times New Roman" w:hAnsi="Times New Roman"/>
          <w:sz w:val="24"/>
          <w:szCs w:val="24"/>
        </w:rPr>
        <w:t xml:space="preserve"> another project</w:t>
      </w:r>
      <w:r w:rsidR="00771040">
        <w:rPr>
          <w:rFonts w:ascii="Times New Roman" w:eastAsia="Times New Roman" w:hAnsi="Times New Roman"/>
          <w:sz w:val="24"/>
          <w:szCs w:val="24"/>
        </w:rPr>
        <w:t xml:space="preserve"> that will be in construction, will run </w:t>
      </w:r>
      <w:r w:rsidR="000449AD">
        <w:rPr>
          <w:rFonts w:ascii="Times New Roman" w:eastAsia="Times New Roman" w:hAnsi="Times New Roman"/>
          <w:sz w:val="24"/>
          <w:szCs w:val="24"/>
        </w:rPr>
        <w:t>up through the interchange of I-81 and I-84 in Lackaw</w:t>
      </w:r>
      <w:r w:rsidR="003A634C">
        <w:rPr>
          <w:rFonts w:ascii="Times New Roman" w:eastAsia="Times New Roman" w:hAnsi="Times New Roman"/>
          <w:sz w:val="24"/>
          <w:szCs w:val="24"/>
        </w:rPr>
        <w:t>anna County</w:t>
      </w:r>
      <w:r w:rsidR="00771040">
        <w:rPr>
          <w:rFonts w:ascii="Times New Roman" w:eastAsia="Times New Roman" w:hAnsi="Times New Roman"/>
          <w:sz w:val="24"/>
          <w:szCs w:val="24"/>
        </w:rPr>
        <w:t>.  This project</w:t>
      </w:r>
      <w:r w:rsidR="003A634C">
        <w:rPr>
          <w:rFonts w:ascii="Times New Roman" w:eastAsia="Times New Roman" w:hAnsi="Times New Roman"/>
          <w:sz w:val="24"/>
          <w:szCs w:val="24"/>
        </w:rPr>
        <w:t xml:space="preserve"> has been bid and</w:t>
      </w:r>
      <w:r w:rsidR="000449AD">
        <w:rPr>
          <w:rFonts w:ascii="Times New Roman" w:eastAsia="Times New Roman" w:hAnsi="Times New Roman"/>
          <w:sz w:val="24"/>
          <w:szCs w:val="24"/>
        </w:rPr>
        <w:t xml:space="preserve"> construction </w:t>
      </w:r>
      <w:r w:rsidR="003A634C">
        <w:rPr>
          <w:rFonts w:ascii="Times New Roman" w:eastAsia="Times New Roman" w:hAnsi="Times New Roman"/>
          <w:sz w:val="24"/>
          <w:szCs w:val="24"/>
        </w:rPr>
        <w:t xml:space="preserve">is funded </w:t>
      </w:r>
      <w:r w:rsidR="000449AD">
        <w:rPr>
          <w:rFonts w:ascii="Times New Roman" w:eastAsia="Times New Roman" w:hAnsi="Times New Roman"/>
          <w:sz w:val="24"/>
          <w:szCs w:val="24"/>
        </w:rPr>
        <w:t xml:space="preserve">from the </w:t>
      </w:r>
      <w:r w:rsidR="003A634C">
        <w:rPr>
          <w:rFonts w:ascii="Times New Roman" w:eastAsia="Times New Roman" w:hAnsi="Times New Roman"/>
          <w:sz w:val="24"/>
          <w:szCs w:val="24"/>
        </w:rPr>
        <w:t xml:space="preserve">statewide </w:t>
      </w:r>
      <w:r w:rsidR="000449AD">
        <w:rPr>
          <w:rFonts w:ascii="Times New Roman" w:eastAsia="Times New Roman" w:hAnsi="Times New Roman"/>
          <w:sz w:val="24"/>
          <w:szCs w:val="24"/>
        </w:rPr>
        <w:t xml:space="preserve">Interstate Management Program.  Mr. Pitoniak asked about the scheduling of work because of the impacts on the motoring public.  It was noted that </w:t>
      </w:r>
      <w:r w:rsidR="00771040">
        <w:rPr>
          <w:rFonts w:ascii="Times New Roman" w:eastAsia="Times New Roman" w:hAnsi="Times New Roman"/>
          <w:sz w:val="24"/>
          <w:szCs w:val="24"/>
        </w:rPr>
        <w:t xml:space="preserve">a project requirement is to maintain two lanes of traffic and most of the work is scheduled between 08:00 p.m. and 06:00 a.m. </w:t>
      </w:r>
      <w:r w:rsidR="00DB7CAC">
        <w:rPr>
          <w:rFonts w:ascii="Times New Roman" w:eastAsia="Times New Roman" w:hAnsi="Times New Roman"/>
          <w:sz w:val="24"/>
          <w:szCs w:val="24"/>
        </w:rPr>
        <w:t xml:space="preserve">MPMS 109304 will be a three-year project with the resurfacing being done this summer and the bridge </w:t>
      </w:r>
      <w:r w:rsidR="0076723D">
        <w:rPr>
          <w:rFonts w:ascii="Times New Roman" w:eastAsia="Times New Roman" w:hAnsi="Times New Roman"/>
          <w:sz w:val="24"/>
          <w:szCs w:val="24"/>
        </w:rPr>
        <w:t xml:space="preserve">work will be ongoing surface work and work underneath the structures will continue.  The I-81 / I-84 Interchange project is a two-year project.  And the Luzerne County interstate resurfacing will be a two-year project.  </w:t>
      </w:r>
      <w:r w:rsidR="00F6134F">
        <w:rPr>
          <w:rFonts w:ascii="Times New Roman" w:eastAsia="Times New Roman" w:hAnsi="Times New Roman"/>
          <w:sz w:val="24"/>
          <w:szCs w:val="24"/>
        </w:rPr>
        <w:t xml:space="preserve">Mr. Pocius noted that MPMS 109304 is the project that was discussed at a recent public meeting.  The project includes closure of the Moosic Street offramp and is being done in coordination with the Central Scranton Expressway paving.  </w:t>
      </w:r>
    </w:p>
    <w:p w:rsidR="00F7460B" w:rsidRDefault="00F7460B" w:rsidP="006C2396">
      <w:pPr>
        <w:pStyle w:val="ListParagraph"/>
        <w:numPr>
          <w:ilvl w:val="0"/>
          <w:numId w:val="40"/>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MPMS 95486 - Substructure bridge preservation work on I-81 northbound and sou</w:t>
      </w:r>
      <w:r w:rsidR="00B32E80">
        <w:rPr>
          <w:rFonts w:ascii="Times New Roman" w:eastAsia="Times New Roman" w:hAnsi="Times New Roman"/>
          <w:sz w:val="24"/>
          <w:szCs w:val="24"/>
        </w:rPr>
        <w:t>thbound over the railroad and Spr</w:t>
      </w:r>
      <w:r>
        <w:rPr>
          <w:rFonts w:ascii="Times New Roman" w:eastAsia="Times New Roman" w:hAnsi="Times New Roman"/>
          <w:sz w:val="24"/>
          <w:szCs w:val="24"/>
        </w:rPr>
        <w:t>ingbrook Creek, I-476 PA Turnpike, SR 8001 Ramp, Luzerne County Railroad Authority, SR 307, SR 8005</w:t>
      </w:r>
      <w:r w:rsidR="005857DE">
        <w:rPr>
          <w:rFonts w:ascii="Times New Roman" w:eastAsia="Times New Roman" w:hAnsi="Times New Roman"/>
          <w:sz w:val="24"/>
          <w:szCs w:val="24"/>
        </w:rPr>
        <w:t xml:space="preserve"> and SR 8005</w:t>
      </w:r>
      <w:r>
        <w:rPr>
          <w:rFonts w:ascii="Times New Roman" w:eastAsia="Times New Roman" w:hAnsi="Times New Roman"/>
          <w:sz w:val="24"/>
          <w:szCs w:val="24"/>
        </w:rPr>
        <w:t xml:space="preserve"> Ramps A and C in Moosic Borough and the City of Scranton, Lackawanna County - let date January 31, 2019</w:t>
      </w:r>
    </w:p>
    <w:p w:rsidR="00DD76F4" w:rsidRDefault="00DD76F4" w:rsidP="006C2396">
      <w:pPr>
        <w:pStyle w:val="ListParagraph"/>
        <w:numPr>
          <w:ilvl w:val="0"/>
          <w:numId w:val="40"/>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MPMS 8259 - Bridge rehabilitation on SR 307 (Morgan Highway / Shady Lane Road) over the Outlet of Summit Lake in South Abington Township, Lackawanna County - let date February 14, 2019</w:t>
      </w:r>
      <w:r w:rsidR="00486885">
        <w:rPr>
          <w:rFonts w:ascii="Times New Roman" w:eastAsia="Times New Roman" w:hAnsi="Times New Roman"/>
          <w:sz w:val="24"/>
          <w:szCs w:val="24"/>
        </w:rPr>
        <w:t xml:space="preserve"> - It was noted this project includes a culvert extension and headwall repairs.  </w:t>
      </w:r>
    </w:p>
    <w:p w:rsidR="006006F8" w:rsidRDefault="00CB7012" w:rsidP="006C2396">
      <w:pPr>
        <w:pStyle w:val="ListParagraph"/>
        <w:numPr>
          <w:ilvl w:val="0"/>
          <w:numId w:val="40"/>
        </w:num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MPMS 112000</w:t>
      </w:r>
      <w:r w:rsidR="00486885">
        <w:rPr>
          <w:rFonts w:ascii="Times New Roman" w:eastAsia="Times New Roman" w:hAnsi="Times New Roman"/>
          <w:sz w:val="24"/>
          <w:szCs w:val="24"/>
        </w:rPr>
        <w:t xml:space="preserve"> - </w:t>
      </w:r>
      <w:r w:rsidR="00705447">
        <w:rPr>
          <w:rFonts w:ascii="Times New Roman" w:eastAsia="Times New Roman" w:hAnsi="Times New Roman"/>
          <w:sz w:val="24"/>
          <w:szCs w:val="24"/>
        </w:rPr>
        <w:t>Ro</w:t>
      </w:r>
      <w:r w:rsidR="00517209">
        <w:rPr>
          <w:rFonts w:ascii="Times New Roman" w:eastAsia="Times New Roman" w:hAnsi="Times New Roman"/>
          <w:sz w:val="24"/>
          <w:szCs w:val="24"/>
        </w:rPr>
        <w:t>a</w:t>
      </w:r>
      <w:r w:rsidR="00705447">
        <w:rPr>
          <w:rFonts w:ascii="Times New Roman" w:eastAsia="Times New Roman" w:hAnsi="Times New Roman"/>
          <w:sz w:val="24"/>
          <w:szCs w:val="24"/>
        </w:rPr>
        <w:t>dway repair o</w:t>
      </w:r>
      <w:r w:rsidR="00517209">
        <w:rPr>
          <w:rFonts w:ascii="Times New Roman" w:eastAsia="Times New Roman" w:hAnsi="Times New Roman"/>
          <w:sz w:val="24"/>
          <w:szCs w:val="24"/>
        </w:rPr>
        <w:t>f</w:t>
      </w:r>
      <w:r w:rsidR="00705447">
        <w:rPr>
          <w:rFonts w:ascii="Times New Roman" w:eastAsia="Times New Roman" w:hAnsi="Times New Roman"/>
          <w:sz w:val="24"/>
          <w:szCs w:val="24"/>
        </w:rPr>
        <w:t xml:space="preserve"> flood damaged areas on SR 3005 (River Road) between SR </w:t>
      </w:r>
      <w:r w:rsidR="003E3A7F">
        <w:rPr>
          <w:rFonts w:ascii="Times New Roman" w:eastAsia="Times New Roman" w:hAnsi="Times New Roman"/>
          <w:sz w:val="24"/>
          <w:szCs w:val="24"/>
        </w:rPr>
        <w:t>3001 (Newton-Ransom Boulevard) and Railroad Drive in Ransom Township, Lackawanna County - let date March 14, 2019</w:t>
      </w:r>
      <w:r w:rsidR="00517209">
        <w:rPr>
          <w:rFonts w:ascii="Times New Roman" w:eastAsia="Times New Roman" w:hAnsi="Times New Roman"/>
          <w:sz w:val="24"/>
          <w:szCs w:val="24"/>
        </w:rPr>
        <w:t xml:space="preserve">.  It was noted that </w:t>
      </w:r>
      <w:r w:rsidR="00E6191F">
        <w:rPr>
          <w:rFonts w:ascii="Times New Roman" w:eastAsia="Times New Roman" w:hAnsi="Times New Roman"/>
          <w:sz w:val="24"/>
          <w:szCs w:val="24"/>
        </w:rPr>
        <w:t xml:space="preserve">funding for this project is federal emergency funding and </w:t>
      </w:r>
      <w:r w:rsidR="00613FD0">
        <w:rPr>
          <w:rFonts w:ascii="Times New Roman" w:eastAsia="Times New Roman" w:hAnsi="Times New Roman"/>
          <w:sz w:val="24"/>
          <w:szCs w:val="24"/>
        </w:rPr>
        <w:t xml:space="preserve">is typically an 80/20 match.  The 20% may be taken up by the statewide emergency fund.  </w:t>
      </w:r>
    </w:p>
    <w:p w:rsidR="00705447" w:rsidRPr="00705447" w:rsidRDefault="00705447" w:rsidP="00705447">
      <w:pPr>
        <w:pStyle w:val="ListParagraph"/>
        <w:spacing w:after="0" w:line="240" w:lineRule="auto"/>
        <w:ind w:left="360"/>
        <w:rPr>
          <w:rFonts w:ascii="Times New Roman" w:eastAsia="Times New Roman" w:hAnsi="Times New Roman"/>
          <w:sz w:val="24"/>
          <w:szCs w:val="24"/>
        </w:rPr>
      </w:pPr>
    </w:p>
    <w:p w:rsidR="00136889" w:rsidRPr="006C2396" w:rsidRDefault="00136889" w:rsidP="006C2396">
      <w:pPr>
        <w:spacing w:after="0" w:line="240" w:lineRule="auto"/>
        <w:rPr>
          <w:rFonts w:ascii="Times New Roman" w:hAnsi="Times New Roman"/>
          <w:sz w:val="24"/>
          <w:szCs w:val="24"/>
        </w:rPr>
      </w:pPr>
      <w:bookmarkStart w:id="3" w:name="_Hlk535313685"/>
      <w:r w:rsidRPr="006C2396">
        <w:rPr>
          <w:rFonts w:ascii="Times New Roman" w:hAnsi="Times New Roman"/>
          <w:sz w:val="24"/>
          <w:szCs w:val="24"/>
        </w:rPr>
        <w:t xml:space="preserve">Mr. Roberts asked for questions or comments.  Hearing none, the committee moved to the next order of business -  </w:t>
      </w:r>
      <w:r w:rsidR="006E3583" w:rsidRPr="006C2396">
        <w:rPr>
          <w:rFonts w:ascii="Times New Roman" w:hAnsi="Times New Roman"/>
          <w:sz w:val="24"/>
          <w:szCs w:val="24"/>
        </w:rPr>
        <w:t>MPO Staffing Update</w:t>
      </w:r>
      <w:bookmarkEnd w:id="3"/>
      <w:r w:rsidR="006E3583" w:rsidRPr="006C2396">
        <w:rPr>
          <w:rFonts w:ascii="Times New Roman" w:hAnsi="Times New Roman"/>
          <w:sz w:val="24"/>
          <w:szCs w:val="24"/>
        </w:rPr>
        <w:t xml:space="preserve">.  </w:t>
      </w:r>
    </w:p>
    <w:p w:rsidR="00517E2B" w:rsidRDefault="00517E2B" w:rsidP="006C2396">
      <w:pPr>
        <w:spacing w:after="0" w:line="240" w:lineRule="auto"/>
        <w:rPr>
          <w:rFonts w:ascii="Times New Roman" w:hAnsi="Times New Roman"/>
          <w:sz w:val="24"/>
          <w:szCs w:val="24"/>
        </w:rPr>
      </w:pPr>
    </w:p>
    <w:p w:rsidR="00A717DE" w:rsidRPr="006C2396" w:rsidRDefault="00A717DE" w:rsidP="006C2396">
      <w:pPr>
        <w:spacing w:after="0" w:line="240" w:lineRule="auto"/>
        <w:rPr>
          <w:rFonts w:ascii="Times New Roman" w:hAnsi="Times New Roman"/>
          <w:sz w:val="24"/>
          <w:szCs w:val="24"/>
        </w:rPr>
      </w:pPr>
    </w:p>
    <w:p w:rsidR="00517E2B" w:rsidRPr="006C2396" w:rsidRDefault="00517E2B" w:rsidP="006C2396">
      <w:pPr>
        <w:spacing w:after="0" w:line="240" w:lineRule="auto"/>
        <w:jc w:val="center"/>
        <w:rPr>
          <w:rFonts w:ascii="Times New Roman" w:hAnsi="Times New Roman"/>
          <w:sz w:val="24"/>
          <w:szCs w:val="24"/>
        </w:rPr>
      </w:pPr>
      <w:r w:rsidRPr="006C2396">
        <w:rPr>
          <w:rFonts w:ascii="Times New Roman" w:hAnsi="Times New Roman"/>
          <w:b/>
          <w:sz w:val="24"/>
          <w:szCs w:val="24"/>
          <w:u w:val="single"/>
        </w:rPr>
        <w:lastRenderedPageBreak/>
        <w:t>ITEM #6 – MPO STAFFING UPDATE</w:t>
      </w:r>
    </w:p>
    <w:p w:rsidR="00DC6554" w:rsidRPr="006C2396" w:rsidRDefault="00DC6554" w:rsidP="006C2396">
      <w:pPr>
        <w:spacing w:after="0" w:line="240" w:lineRule="auto"/>
        <w:jc w:val="center"/>
        <w:rPr>
          <w:rFonts w:ascii="Times New Roman" w:hAnsi="Times New Roman"/>
          <w:sz w:val="24"/>
          <w:szCs w:val="24"/>
        </w:rPr>
      </w:pPr>
    </w:p>
    <w:p w:rsidR="00A717DE" w:rsidRDefault="00EF7525" w:rsidP="006C2396">
      <w:pPr>
        <w:spacing w:after="0" w:line="240" w:lineRule="auto"/>
        <w:rPr>
          <w:rFonts w:ascii="Times New Roman" w:hAnsi="Times New Roman"/>
          <w:sz w:val="24"/>
          <w:szCs w:val="24"/>
        </w:rPr>
      </w:pPr>
      <w:r>
        <w:rPr>
          <w:rFonts w:ascii="Times New Roman" w:hAnsi="Times New Roman"/>
          <w:sz w:val="24"/>
          <w:szCs w:val="24"/>
        </w:rPr>
        <w:t>Mr. Pitoniak thanked Mr. Petrini for the work he did for organizing this meeting.  Mr. Pitoniak noted that Mr. Petrini is one of two employees who have left the Lackawanna County Planning Commission Office.  Interviews are scheduled for a County Planner</w:t>
      </w:r>
      <w:r w:rsidR="00AB3D1E">
        <w:rPr>
          <w:rFonts w:ascii="Times New Roman" w:hAnsi="Times New Roman"/>
          <w:sz w:val="24"/>
          <w:szCs w:val="24"/>
        </w:rPr>
        <w:t xml:space="preserve">.  Currently, Mr. Pitoniak is handling all planning duties in the Lackawanna County Office.  Mr. Eddy noted that </w:t>
      </w:r>
      <w:r w:rsidR="0023286C">
        <w:rPr>
          <w:rFonts w:ascii="Times New Roman" w:hAnsi="Times New Roman"/>
          <w:sz w:val="24"/>
          <w:szCs w:val="24"/>
        </w:rPr>
        <w:t xml:space="preserve">Luzerne County Planning </w:t>
      </w:r>
      <w:r w:rsidR="00C8511A">
        <w:rPr>
          <w:rFonts w:ascii="Times New Roman" w:hAnsi="Times New Roman"/>
          <w:sz w:val="24"/>
          <w:szCs w:val="24"/>
        </w:rPr>
        <w:t>is getting caught up on their reimbursements with PennDOT to bring the county up to the current Unified Planning Work Program (UPWP).  Mr. Eddy thanked Mr. Simko for doing field work with Mr. Petri</w:t>
      </w:r>
      <w:r w:rsidR="005C3241">
        <w:rPr>
          <w:rFonts w:ascii="Times New Roman" w:hAnsi="Times New Roman"/>
          <w:sz w:val="24"/>
          <w:szCs w:val="24"/>
        </w:rPr>
        <w:t xml:space="preserve">ni to bring Luzerne County project completion level up-to-date.  </w:t>
      </w:r>
    </w:p>
    <w:p w:rsidR="005C3241" w:rsidRDefault="005C3241" w:rsidP="006C2396">
      <w:pPr>
        <w:spacing w:after="0" w:line="240" w:lineRule="auto"/>
        <w:rPr>
          <w:rFonts w:ascii="Times New Roman" w:hAnsi="Times New Roman"/>
          <w:sz w:val="24"/>
          <w:szCs w:val="24"/>
        </w:rPr>
      </w:pPr>
    </w:p>
    <w:p w:rsidR="005C3241" w:rsidRDefault="005C3241" w:rsidP="006C2396">
      <w:pPr>
        <w:spacing w:after="0" w:line="240" w:lineRule="auto"/>
        <w:rPr>
          <w:rFonts w:ascii="Times New Roman" w:hAnsi="Times New Roman"/>
          <w:sz w:val="24"/>
          <w:szCs w:val="24"/>
        </w:rPr>
      </w:pPr>
      <w:r>
        <w:rPr>
          <w:rFonts w:ascii="Times New Roman" w:hAnsi="Times New Roman"/>
          <w:sz w:val="24"/>
          <w:szCs w:val="24"/>
        </w:rPr>
        <w:t>Mr. Pitoniak noted that Lackawanna County Planning has met with Luzerne County Planning</w:t>
      </w:r>
      <w:r w:rsidR="001C47A6">
        <w:rPr>
          <w:rFonts w:ascii="Times New Roman" w:hAnsi="Times New Roman"/>
          <w:sz w:val="24"/>
          <w:szCs w:val="24"/>
        </w:rPr>
        <w:t xml:space="preserve"> to</w:t>
      </w:r>
      <w:r>
        <w:rPr>
          <w:rFonts w:ascii="Times New Roman" w:hAnsi="Times New Roman"/>
          <w:sz w:val="24"/>
          <w:szCs w:val="24"/>
        </w:rPr>
        <w:t xml:space="preserve"> go over the work plans that need to be done</w:t>
      </w:r>
      <w:r w:rsidR="001C47A6">
        <w:rPr>
          <w:rFonts w:ascii="Times New Roman" w:hAnsi="Times New Roman"/>
          <w:sz w:val="24"/>
          <w:szCs w:val="24"/>
        </w:rPr>
        <w:t>, these</w:t>
      </w:r>
      <w:r>
        <w:rPr>
          <w:rFonts w:ascii="Times New Roman" w:hAnsi="Times New Roman"/>
          <w:sz w:val="24"/>
          <w:szCs w:val="24"/>
        </w:rPr>
        <w:t xml:space="preserve"> include</w:t>
      </w:r>
      <w:r w:rsidR="001C47A6">
        <w:rPr>
          <w:rFonts w:ascii="Times New Roman" w:hAnsi="Times New Roman"/>
          <w:sz w:val="24"/>
          <w:szCs w:val="24"/>
        </w:rPr>
        <w:t xml:space="preserve">: </w:t>
      </w:r>
      <w:r>
        <w:rPr>
          <w:rFonts w:ascii="Times New Roman" w:hAnsi="Times New Roman"/>
          <w:sz w:val="24"/>
          <w:szCs w:val="24"/>
        </w:rPr>
        <w:t xml:space="preserve"> updating the Long</w:t>
      </w:r>
      <w:r w:rsidR="0050434C">
        <w:rPr>
          <w:rFonts w:ascii="Times New Roman" w:hAnsi="Times New Roman"/>
          <w:sz w:val="24"/>
          <w:szCs w:val="24"/>
        </w:rPr>
        <w:t>-</w:t>
      </w:r>
      <w:r>
        <w:rPr>
          <w:rFonts w:ascii="Times New Roman" w:hAnsi="Times New Roman"/>
          <w:sz w:val="24"/>
          <w:szCs w:val="24"/>
        </w:rPr>
        <w:t>Range Plan, the Regional Comprehen</w:t>
      </w:r>
      <w:r w:rsidR="0050434C">
        <w:rPr>
          <w:rFonts w:ascii="Times New Roman" w:hAnsi="Times New Roman"/>
          <w:sz w:val="24"/>
          <w:szCs w:val="24"/>
        </w:rPr>
        <w:t xml:space="preserve">sive Plan, and the Public Participation Plan.  Both planning commissions are working to fill staffing needs in order complete these updates timely.  </w:t>
      </w:r>
    </w:p>
    <w:p w:rsidR="00A717DE" w:rsidRDefault="00A717DE" w:rsidP="006C2396">
      <w:pPr>
        <w:spacing w:after="0" w:line="240" w:lineRule="auto"/>
        <w:rPr>
          <w:rFonts w:ascii="Times New Roman" w:hAnsi="Times New Roman"/>
          <w:sz w:val="24"/>
          <w:szCs w:val="24"/>
        </w:rPr>
      </w:pPr>
    </w:p>
    <w:p w:rsidR="00517E2B" w:rsidRPr="006C2396" w:rsidRDefault="006819D3" w:rsidP="006C2396">
      <w:pPr>
        <w:spacing w:after="0" w:line="240" w:lineRule="auto"/>
        <w:rPr>
          <w:rFonts w:ascii="Times New Roman" w:hAnsi="Times New Roman"/>
          <w:sz w:val="24"/>
          <w:szCs w:val="24"/>
        </w:rPr>
      </w:pPr>
      <w:r w:rsidRPr="006C2396">
        <w:rPr>
          <w:rFonts w:ascii="Times New Roman" w:hAnsi="Times New Roman"/>
          <w:sz w:val="24"/>
          <w:szCs w:val="24"/>
        </w:rPr>
        <w:t>Mr. Roberts asked for questions or comments.  Hearing none, the committee moved to the next order of business -  Scranton and Wilkes-Barre Bicycle / Pedestrian Network Plan.</w:t>
      </w:r>
    </w:p>
    <w:p w:rsidR="00FC137A" w:rsidRPr="006C2396" w:rsidRDefault="00FC137A" w:rsidP="006C2396">
      <w:pPr>
        <w:spacing w:after="0" w:line="240" w:lineRule="auto"/>
        <w:rPr>
          <w:rFonts w:ascii="Times New Roman" w:hAnsi="Times New Roman"/>
          <w:sz w:val="24"/>
          <w:szCs w:val="24"/>
        </w:rPr>
      </w:pPr>
    </w:p>
    <w:p w:rsidR="00C12CB3" w:rsidRPr="006C2396" w:rsidRDefault="00002EE5" w:rsidP="006C2396">
      <w:pPr>
        <w:spacing w:after="0" w:line="240" w:lineRule="auto"/>
        <w:jc w:val="center"/>
        <w:rPr>
          <w:rFonts w:ascii="Times New Roman" w:hAnsi="Times New Roman"/>
          <w:b/>
          <w:sz w:val="24"/>
          <w:szCs w:val="24"/>
          <w:u w:val="single"/>
        </w:rPr>
      </w:pPr>
      <w:r w:rsidRPr="006C2396">
        <w:rPr>
          <w:rFonts w:ascii="Times New Roman" w:hAnsi="Times New Roman"/>
          <w:b/>
          <w:sz w:val="24"/>
          <w:szCs w:val="24"/>
          <w:u w:val="single"/>
        </w:rPr>
        <w:t>ITEM #</w:t>
      </w:r>
      <w:r w:rsidR="00301EC9" w:rsidRPr="006C2396">
        <w:rPr>
          <w:rFonts w:ascii="Times New Roman" w:hAnsi="Times New Roman"/>
          <w:b/>
          <w:sz w:val="24"/>
          <w:szCs w:val="24"/>
          <w:u w:val="single"/>
        </w:rPr>
        <w:t>7</w:t>
      </w:r>
      <w:r w:rsidRPr="006C2396">
        <w:rPr>
          <w:rFonts w:ascii="Times New Roman" w:hAnsi="Times New Roman"/>
          <w:b/>
          <w:sz w:val="24"/>
          <w:szCs w:val="24"/>
          <w:u w:val="single"/>
        </w:rPr>
        <w:t xml:space="preserve"> – </w:t>
      </w:r>
      <w:r w:rsidR="00517E2B" w:rsidRPr="006C2396">
        <w:rPr>
          <w:rFonts w:ascii="Times New Roman" w:hAnsi="Times New Roman"/>
          <w:b/>
          <w:sz w:val="24"/>
          <w:szCs w:val="24"/>
          <w:u w:val="single"/>
        </w:rPr>
        <w:t>SCRANTON AND WILKES-BARRE BICYCLE</w:t>
      </w:r>
      <w:r w:rsidR="006819D3" w:rsidRPr="006C2396">
        <w:rPr>
          <w:rFonts w:ascii="Times New Roman" w:hAnsi="Times New Roman"/>
          <w:b/>
          <w:sz w:val="24"/>
          <w:szCs w:val="24"/>
          <w:u w:val="single"/>
        </w:rPr>
        <w:t xml:space="preserve"> / PEDESTRIAN</w:t>
      </w:r>
      <w:r w:rsidR="00517E2B" w:rsidRPr="006C2396">
        <w:rPr>
          <w:rFonts w:ascii="Times New Roman" w:hAnsi="Times New Roman"/>
          <w:b/>
          <w:sz w:val="24"/>
          <w:szCs w:val="24"/>
          <w:u w:val="single"/>
        </w:rPr>
        <w:t xml:space="preserve"> </w:t>
      </w:r>
    </w:p>
    <w:p w:rsidR="00353817" w:rsidRPr="006C2396" w:rsidRDefault="00517E2B" w:rsidP="006C2396">
      <w:pPr>
        <w:spacing w:after="0" w:line="240" w:lineRule="auto"/>
        <w:jc w:val="center"/>
        <w:rPr>
          <w:rFonts w:ascii="Times New Roman" w:hAnsi="Times New Roman"/>
          <w:b/>
          <w:sz w:val="24"/>
          <w:szCs w:val="24"/>
          <w:u w:val="single"/>
        </w:rPr>
      </w:pPr>
      <w:r w:rsidRPr="006C2396">
        <w:rPr>
          <w:rFonts w:ascii="Times New Roman" w:hAnsi="Times New Roman"/>
          <w:b/>
          <w:sz w:val="24"/>
          <w:szCs w:val="24"/>
          <w:u w:val="single"/>
        </w:rPr>
        <w:t xml:space="preserve">NETWORK </w:t>
      </w:r>
      <w:r w:rsidR="006819D3" w:rsidRPr="006C2396">
        <w:rPr>
          <w:rFonts w:ascii="Times New Roman" w:hAnsi="Times New Roman"/>
          <w:b/>
          <w:sz w:val="24"/>
          <w:szCs w:val="24"/>
          <w:u w:val="single"/>
        </w:rPr>
        <w:t>PLAN</w:t>
      </w:r>
    </w:p>
    <w:p w:rsidR="00002EE5" w:rsidRPr="006C2396" w:rsidRDefault="00002EE5" w:rsidP="006C2396">
      <w:pPr>
        <w:spacing w:after="0" w:line="240" w:lineRule="auto"/>
        <w:jc w:val="center"/>
        <w:rPr>
          <w:rFonts w:ascii="Times New Roman" w:hAnsi="Times New Roman"/>
          <w:sz w:val="24"/>
          <w:szCs w:val="24"/>
        </w:rPr>
      </w:pPr>
    </w:p>
    <w:p w:rsidR="008D41B4" w:rsidRDefault="00D16B01" w:rsidP="006C2396">
      <w:pPr>
        <w:spacing w:after="0" w:line="240" w:lineRule="auto"/>
        <w:rPr>
          <w:rFonts w:ascii="Times New Roman" w:hAnsi="Times New Roman"/>
          <w:sz w:val="24"/>
          <w:szCs w:val="24"/>
        </w:rPr>
      </w:pPr>
      <w:r>
        <w:rPr>
          <w:rFonts w:ascii="Times New Roman" w:hAnsi="Times New Roman"/>
          <w:sz w:val="24"/>
          <w:szCs w:val="24"/>
        </w:rPr>
        <w:t xml:space="preserve">Mr. Pitoniak noted that Lackawanna County Commissioners and on behalf of the Luzerne County Commissioners adopted and executed the contract </w:t>
      </w:r>
      <w:r w:rsidR="0047702F">
        <w:rPr>
          <w:rFonts w:ascii="Times New Roman" w:hAnsi="Times New Roman"/>
          <w:sz w:val="24"/>
          <w:szCs w:val="24"/>
        </w:rPr>
        <w:t xml:space="preserve">with Barry Isett &amp; Associates to do the study for the Scranton and Wilkes-Barre Bicycle / Pedestrian Network Plan.  The notice to proceed was issued on January 7, 2019 and, in the </w:t>
      </w:r>
      <w:r w:rsidR="000031A1">
        <w:rPr>
          <w:rFonts w:ascii="Times New Roman" w:hAnsi="Times New Roman"/>
          <w:sz w:val="24"/>
          <w:szCs w:val="24"/>
        </w:rPr>
        <w:t xml:space="preserve">next </w:t>
      </w:r>
      <w:r w:rsidR="0047702F">
        <w:rPr>
          <w:rFonts w:ascii="Times New Roman" w:hAnsi="Times New Roman"/>
          <w:sz w:val="24"/>
          <w:szCs w:val="24"/>
        </w:rPr>
        <w:t>few weeks, members of the committee and the public will be seeing announcements for meetings.  The meeting will i</w:t>
      </w:r>
      <w:r w:rsidR="00AA5997">
        <w:rPr>
          <w:rFonts w:ascii="Times New Roman" w:hAnsi="Times New Roman"/>
          <w:sz w:val="24"/>
          <w:szCs w:val="24"/>
        </w:rPr>
        <w:t>nclude a coordinating committee and</w:t>
      </w:r>
      <w:r w:rsidR="0047702F">
        <w:rPr>
          <w:rFonts w:ascii="Times New Roman" w:hAnsi="Times New Roman"/>
          <w:sz w:val="24"/>
          <w:szCs w:val="24"/>
        </w:rPr>
        <w:t xml:space="preserve"> steering committe</w:t>
      </w:r>
      <w:r w:rsidR="00AA5997">
        <w:rPr>
          <w:rFonts w:ascii="Times New Roman" w:hAnsi="Times New Roman"/>
          <w:sz w:val="24"/>
          <w:szCs w:val="24"/>
        </w:rPr>
        <w:t xml:space="preserve">e.  Mr. Petrini noted that copies of the signed resolution and contract are available for review and can be sent via email if anyone wanted copies.  </w:t>
      </w:r>
    </w:p>
    <w:p w:rsidR="00D16B01" w:rsidRPr="006C2396" w:rsidRDefault="00D16B01" w:rsidP="006C2396">
      <w:pPr>
        <w:spacing w:after="0" w:line="240" w:lineRule="auto"/>
        <w:rPr>
          <w:rFonts w:ascii="Times New Roman" w:hAnsi="Times New Roman"/>
          <w:sz w:val="24"/>
          <w:szCs w:val="24"/>
        </w:rPr>
      </w:pPr>
    </w:p>
    <w:p w:rsidR="00DC65EB" w:rsidRPr="006C2396" w:rsidRDefault="00DC65EB"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Roberts asked for questions or comments.  Hearing none, the committee moved to the next order of business </w:t>
      </w:r>
      <w:r w:rsidR="002E7719" w:rsidRPr="006C2396">
        <w:rPr>
          <w:rFonts w:ascii="Times New Roman" w:hAnsi="Times New Roman"/>
          <w:sz w:val="24"/>
          <w:szCs w:val="24"/>
        </w:rPr>
        <w:t>- Transit Consolidation</w:t>
      </w:r>
      <w:r w:rsidRPr="006C2396">
        <w:rPr>
          <w:rFonts w:ascii="Times New Roman" w:hAnsi="Times New Roman"/>
          <w:sz w:val="24"/>
          <w:szCs w:val="24"/>
        </w:rPr>
        <w:t xml:space="preserve"> Study.</w:t>
      </w:r>
    </w:p>
    <w:p w:rsidR="00825FC0" w:rsidRPr="006C2396" w:rsidRDefault="00825FC0" w:rsidP="006C2396">
      <w:pPr>
        <w:spacing w:after="0" w:line="240" w:lineRule="auto"/>
        <w:rPr>
          <w:rFonts w:ascii="Times New Roman" w:hAnsi="Times New Roman"/>
          <w:sz w:val="24"/>
          <w:szCs w:val="24"/>
        </w:rPr>
      </w:pPr>
    </w:p>
    <w:p w:rsidR="00D66B21" w:rsidRPr="006C2396" w:rsidRDefault="00723220" w:rsidP="006C2396">
      <w:pPr>
        <w:spacing w:after="0" w:line="240" w:lineRule="auto"/>
        <w:jc w:val="center"/>
        <w:rPr>
          <w:rFonts w:ascii="Times New Roman" w:hAnsi="Times New Roman"/>
          <w:sz w:val="24"/>
          <w:szCs w:val="24"/>
        </w:rPr>
      </w:pPr>
      <w:r w:rsidRPr="006C2396">
        <w:rPr>
          <w:rFonts w:ascii="Times New Roman" w:hAnsi="Times New Roman"/>
          <w:b/>
          <w:sz w:val="24"/>
          <w:szCs w:val="24"/>
          <w:u w:val="single"/>
        </w:rPr>
        <w:t>ITEM #</w:t>
      </w:r>
      <w:r w:rsidR="00301EC9" w:rsidRPr="006C2396">
        <w:rPr>
          <w:rFonts w:ascii="Times New Roman" w:hAnsi="Times New Roman"/>
          <w:b/>
          <w:sz w:val="24"/>
          <w:szCs w:val="24"/>
          <w:u w:val="single"/>
        </w:rPr>
        <w:t>8</w:t>
      </w:r>
      <w:r w:rsidRPr="006C2396">
        <w:rPr>
          <w:rFonts w:ascii="Times New Roman" w:hAnsi="Times New Roman"/>
          <w:b/>
          <w:sz w:val="24"/>
          <w:szCs w:val="24"/>
          <w:u w:val="single"/>
        </w:rPr>
        <w:t xml:space="preserve"> – </w:t>
      </w:r>
      <w:r w:rsidR="002E7719" w:rsidRPr="006C2396">
        <w:rPr>
          <w:rFonts w:ascii="Times New Roman" w:hAnsi="Times New Roman"/>
          <w:b/>
          <w:sz w:val="24"/>
          <w:szCs w:val="24"/>
          <w:u w:val="single"/>
        </w:rPr>
        <w:t>TRANSIT CONSOLIDATION STUDY</w:t>
      </w:r>
    </w:p>
    <w:p w:rsidR="00723220" w:rsidRPr="006C2396" w:rsidRDefault="00723220" w:rsidP="006C2396">
      <w:pPr>
        <w:spacing w:after="0" w:line="240" w:lineRule="auto"/>
        <w:rPr>
          <w:rFonts w:ascii="Times New Roman" w:hAnsi="Times New Roman"/>
          <w:b/>
          <w:sz w:val="24"/>
          <w:szCs w:val="24"/>
          <w:u w:val="single"/>
        </w:rPr>
      </w:pPr>
    </w:p>
    <w:p w:rsidR="00EB67EC" w:rsidRDefault="00542154" w:rsidP="006C2396">
      <w:pPr>
        <w:spacing w:after="0" w:line="240" w:lineRule="auto"/>
        <w:rPr>
          <w:rFonts w:ascii="Times New Roman" w:hAnsi="Times New Roman"/>
          <w:sz w:val="24"/>
          <w:szCs w:val="24"/>
        </w:rPr>
      </w:pPr>
      <w:r>
        <w:rPr>
          <w:rFonts w:ascii="Times New Roman" w:hAnsi="Times New Roman"/>
          <w:sz w:val="24"/>
          <w:szCs w:val="24"/>
        </w:rPr>
        <w:t xml:space="preserve">Mr. Gavlick noted </w:t>
      </w:r>
      <w:r w:rsidR="00935BC5">
        <w:rPr>
          <w:rFonts w:ascii="Times New Roman" w:hAnsi="Times New Roman"/>
          <w:sz w:val="24"/>
          <w:szCs w:val="24"/>
        </w:rPr>
        <w:t xml:space="preserve">that the </w:t>
      </w:r>
      <w:r w:rsidR="00963FA1">
        <w:rPr>
          <w:rFonts w:ascii="Times New Roman" w:hAnsi="Times New Roman"/>
          <w:sz w:val="24"/>
          <w:szCs w:val="24"/>
        </w:rPr>
        <w:t xml:space="preserve">transit agencies Luzerne County Transit Authority (LCTA), </w:t>
      </w:r>
      <w:r w:rsidR="00963FA1" w:rsidRPr="00BB22C6">
        <w:rPr>
          <w:rFonts w:ascii="Times New Roman" w:hAnsi="Times New Roman"/>
          <w:sz w:val="24"/>
          <w:szCs w:val="24"/>
        </w:rPr>
        <w:t xml:space="preserve">County of Lackawanna Transit System </w:t>
      </w:r>
      <w:r w:rsidR="00963FA1">
        <w:rPr>
          <w:rFonts w:ascii="Times New Roman" w:hAnsi="Times New Roman"/>
          <w:sz w:val="24"/>
          <w:szCs w:val="24"/>
        </w:rPr>
        <w:t>(COLTS), and Hazleton Public Transit (</w:t>
      </w:r>
      <w:r w:rsidR="00D30847">
        <w:rPr>
          <w:rFonts w:ascii="Times New Roman" w:hAnsi="Times New Roman"/>
          <w:sz w:val="24"/>
          <w:szCs w:val="24"/>
        </w:rPr>
        <w:t>HPT</w:t>
      </w:r>
      <w:r w:rsidR="00963FA1">
        <w:rPr>
          <w:rFonts w:ascii="Times New Roman" w:hAnsi="Times New Roman"/>
          <w:sz w:val="24"/>
          <w:szCs w:val="24"/>
        </w:rPr>
        <w:t xml:space="preserve">)) have been working together on the report for the Transit Consolidation Study.  The reports have been completed and are now with Luzerne County and Lackawanna County elected officials for review to decide how they would like to move forward.  </w:t>
      </w:r>
      <w:r w:rsidR="00DA058F">
        <w:rPr>
          <w:rFonts w:ascii="Times New Roman" w:hAnsi="Times New Roman"/>
          <w:sz w:val="24"/>
          <w:szCs w:val="24"/>
        </w:rPr>
        <w:t>The three agencies continue to work together on integration to create a seamless transit system.  The integration includes the installation of the same type fare boxes in all the busses,</w:t>
      </w:r>
      <w:r w:rsidR="00207D47">
        <w:rPr>
          <w:rFonts w:ascii="Times New Roman" w:hAnsi="Times New Roman"/>
          <w:sz w:val="24"/>
          <w:szCs w:val="24"/>
        </w:rPr>
        <w:t xml:space="preserve"> ensuring bus passes work across county lines,</w:t>
      </w:r>
      <w:r w:rsidR="00DA058F">
        <w:rPr>
          <w:rFonts w:ascii="Times New Roman" w:hAnsi="Times New Roman"/>
          <w:sz w:val="24"/>
          <w:szCs w:val="24"/>
        </w:rPr>
        <w:t xml:space="preserve"> route coordination, extending service hours and creating express routes</w:t>
      </w:r>
      <w:r w:rsidR="00207D47">
        <w:rPr>
          <w:rFonts w:ascii="Times New Roman" w:hAnsi="Times New Roman"/>
          <w:sz w:val="24"/>
          <w:szCs w:val="24"/>
        </w:rPr>
        <w:t>.  Mr. Gavlick noted that LCTA and H</w:t>
      </w:r>
      <w:r w:rsidR="00D30847">
        <w:rPr>
          <w:rFonts w:ascii="Times New Roman" w:hAnsi="Times New Roman"/>
          <w:sz w:val="24"/>
          <w:szCs w:val="24"/>
        </w:rPr>
        <w:t>PT</w:t>
      </w:r>
      <w:r w:rsidR="00207D47">
        <w:rPr>
          <w:rFonts w:ascii="Times New Roman" w:hAnsi="Times New Roman"/>
          <w:sz w:val="24"/>
          <w:szCs w:val="24"/>
        </w:rPr>
        <w:t xml:space="preserve"> are working on a Hazleton Express Route to run early morning and afternoon routes to and from Wilkes-Barre for the people to commute to and from work, as well as students getting to and from campuses in these areas.  </w:t>
      </w:r>
      <w:r w:rsidR="00DA058F">
        <w:rPr>
          <w:rFonts w:ascii="Times New Roman" w:hAnsi="Times New Roman"/>
          <w:sz w:val="24"/>
          <w:szCs w:val="24"/>
        </w:rPr>
        <w:t xml:space="preserve"> </w:t>
      </w:r>
    </w:p>
    <w:p w:rsidR="00207D47" w:rsidRDefault="00207D47" w:rsidP="006C2396">
      <w:pPr>
        <w:spacing w:after="0" w:line="240" w:lineRule="auto"/>
        <w:rPr>
          <w:rFonts w:ascii="Times New Roman" w:hAnsi="Times New Roman"/>
          <w:sz w:val="24"/>
          <w:szCs w:val="24"/>
        </w:rPr>
      </w:pPr>
    </w:p>
    <w:p w:rsidR="00A271E5" w:rsidRDefault="00207D47" w:rsidP="006C2396">
      <w:pPr>
        <w:spacing w:after="0" w:line="240" w:lineRule="auto"/>
        <w:rPr>
          <w:rFonts w:ascii="Times New Roman" w:hAnsi="Times New Roman"/>
          <w:sz w:val="24"/>
          <w:szCs w:val="24"/>
        </w:rPr>
      </w:pPr>
      <w:r>
        <w:rPr>
          <w:rFonts w:ascii="Times New Roman" w:hAnsi="Times New Roman"/>
          <w:sz w:val="24"/>
          <w:szCs w:val="24"/>
        </w:rPr>
        <w:t>LCTA also has a grant submission request for a multi-modal transit station</w:t>
      </w:r>
      <w:r w:rsidR="008213EE">
        <w:rPr>
          <w:rFonts w:ascii="Times New Roman" w:hAnsi="Times New Roman"/>
          <w:sz w:val="24"/>
          <w:szCs w:val="24"/>
        </w:rPr>
        <w:t xml:space="preserve"> which is being coordinated with a grant match from the Mericle Industrial Park developer.  This would provide LCTA the means to build a transfer station </w:t>
      </w:r>
      <w:r w:rsidR="006D2D80">
        <w:rPr>
          <w:rFonts w:ascii="Times New Roman" w:hAnsi="Times New Roman"/>
          <w:sz w:val="24"/>
          <w:szCs w:val="24"/>
        </w:rPr>
        <w:t>off</w:t>
      </w:r>
      <w:r w:rsidR="008213EE">
        <w:rPr>
          <w:rFonts w:ascii="Times New Roman" w:hAnsi="Times New Roman"/>
          <w:sz w:val="24"/>
          <w:szCs w:val="24"/>
        </w:rPr>
        <w:t xml:space="preserve"> Route 315 for employee access to the Center Point Industrial Park.  This will also create a route friendly hub midway between Scranton and Wilkes-Barre for passengers traveling throughout the LLTS region to utilize as </w:t>
      </w:r>
      <w:r w:rsidR="00ED2902">
        <w:rPr>
          <w:rFonts w:ascii="Times New Roman" w:hAnsi="Times New Roman"/>
          <w:sz w:val="24"/>
          <w:szCs w:val="24"/>
        </w:rPr>
        <w:t>needed and</w:t>
      </w:r>
      <w:r w:rsidR="008213EE">
        <w:rPr>
          <w:rFonts w:ascii="Times New Roman" w:hAnsi="Times New Roman"/>
          <w:sz w:val="24"/>
          <w:szCs w:val="24"/>
        </w:rPr>
        <w:t xml:space="preserve"> maintain a seamless tr</w:t>
      </w:r>
      <w:r w:rsidR="00E26CCD">
        <w:rPr>
          <w:rFonts w:ascii="Times New Roman" w:hAnsi="Times New Roman"/>
          <w:sz w:val="24"/>
          <w:szCs w:val="24"/>
        </w:rPr>
        <w:t xml:space="preserve">ansition from stop to stop.  </w:t>
      </w:r>
      <w:r w:rsidR="002B7BF9">
        <w:rPr>
          <w:rFonts w:ascii="Times New Roman" w:hAnsi="Times New Roman"/>
          <w:sz w:val="24"/>
          <w:szCs w:val="24"/>
        </w:rPr>
        <w:t xml:space="preserve">This hub would include route coordination with COLTS to ensure on time pick-up and drop off for employees at work.  </w:t>
      </w:r>
      <w:r w:rsidR="00E26CCD">
        <w:rPr>
          <w:rFonts w:ascii="Times New Roman" w:hAnsi="Times New Roman"/>
          <w:sz w:val="24"/>
          <w:szCs w:val="24"/>
        </w:rPr>
        <w:t xml:space="preserve">Currently, the transit agencies are looking </w:t>
      </w:r>
      <w:r w:rsidR="006D03FA">
        <w:rPr>
          <w:rFonts w:ascii="Times New Roman" w:hAnsi="Times New Roman"/>
          <w:sz w:val="24"/>
          <w:szCs w:val="24"/>
        </w:rPr>
        <w:t>at</w:t>
      </w:r>
      <w:r w:rsidR="00E26CCD">
        <w:rPr>
          <w:rFonts w:ascii="Times New Roman" w:hAnsi="Times New Roman"/>
          <w:sz w:val="24"/>
          <w:szCs w:val="24"/>
        </w:rPr>
        <w:t xml:space="preserve"> circular</w:t>
      </w:r>
      <w:r w:rsidR="006D03FA">
        <w:rPr>
          <w:rFonts w:ascii="Times New Roman" w:hAnsi="Times New Roman"/>
          <w:sz w:val="24"/>
          <w:szCs w:val="24"/>
        </w:rPr>
        <w:t xml:space="preserve"> route</w:t>
      </w:r>
      <w:r w:rsidR="00E26CCD">
        <w:rPr>
          <w:rFonts w:ascii="Times New Roman" w:hAnsi="Times New Roman"/>
          <w:sz w:val="24"/>
          <w:szCs w:val="24"/>
        </w:rPr>
        <w:t xml:space="preserve"> systems throughout industrial parks to better accom</w:t>
      </w:r>
      <w:r w:rsidR="001C47A6">
        <w:rPr>
          <w:rFonts w:ascii="Times New Roman" w:hAnsi="Times New Roman"/>
          <w:sz w:val="24"/>
          <w:szCs w:val="24"/>
        </w:rPr>
        <w:t xml:space="preserve">modate employees and employers.  </w:t>
      </w:r>
      <w:r w:rsidR="00A271E5">
        <w:rPr>
          <w:rFonts w:ascii="Times New Roman" w:hAnsi="Times New Roman"/>
          <w:sz w:val="24"/>
          <w:szCs w:val="24"/>
        </w:rPr>
        <w:t>Mr. Fiume echoed Mr. Gavlick’s presentation that the transit agencies are working towards regionalization</w:t>
      </w:r>
      <w:r w:rsidR="00911748">
        <w:rPr>
          <w:rFonts w:ascii="Times New Roman" w:hAnsi="Times New Roman"/>
          <w:sz w:val="24"/>
          <w:szCs w:val="24"/>
        </w:rPr>
        <w:t xml:space="preserve"> </w:t>
      </w:r>
      <w:r w:rsidR="00FA1101">
        <w:rPr>
          <w:rFonts w:ascii="Times New Roman" w:hAnsi="Times New Roman"/>
          <w:sz w:val="24"/>
          <w:szCs w:val="24"/>
        </w:rPr>
        <w:t xml:space="preserve">of </w:t>
      </w:r>
      <w:r w:rsidR="00B32456">
        <w:rPr>
          <w:rFonts w:ascii="Times New Roman" w:hAnsi="Times New Roman"/>
          <w:sz w:val="24"/>
          <w:szCs w:val="24"/>
        </w:rPr>
        <w:t>the transit systems</w:t>
      </w:r>
      <w:r w:rsidR="00FA1101">
        <w:rPr>
          <w:rFonts w:ascii="Times New Roman" w:hAnsi="Times New Roman"/>
          <w:sz w:val="24"/>
          <w:szCs w:val="24"/>
        </w:rPr>
        <w:t xml:space="preserve"> </w:t>
      </w:r>
      <w:r w:rsidR="00A271E5">
        <w:rPr>
          <w:rFonts w:ascii="Times New Roman" w:hAnsi="Times New Roman"/>
          <w:sz w:val="24"/>
          <w:szCs w:val="24"/>
        </w:rPr>
        <w:t>without being</w:t>
      </w:r>
      <w:r w:rsidR="00862F40">
        <w:rPr>
          <w:rFonts w:ascii="Times New Roman" w:hAnsi="Times New Roman"/>
          <w:sz w:val="24"/>
          <w:szCs w:val="24"/>
        </w:rPr>
        <w:t xml:space="preserve"> fully</w:t>
      </w:r>
      <w:r w:rsidR="00A271E5">
        <w:rPr>
          <w:rFonts w:ascii="Times New Roman" w:hAnsi="Times New Roman"/>
          <w:sz w:val="24"/>
          <w:szCs w:val="24"/>
        </w:rPr>
        <w:t xml:space="preserve"> regionalized entities.  </w:t>
      </w:r>
      <w:r w:rsidR="000C0AB2">
        <w:rPr>
          <w:rFonts w:ascii="Times New Roman" w:hAnsi="Times New Roman"/>
          <w:sz w:val="24"/>
          <w:szCs w:val="24"/>
        </w:rPr>
        <w:t xml:space="preserve">The consolidation studies have been completed and submitted to PennDOT.  The shared ride merger will save transit more money moving forward.  The transit agencies are looking at </w:t>
      </w:r>
      <w:r w:rsidR="00E97C32">
        <w:rPr>
          <w:rFonts w:ascii="Times New Roman" w:hAnsi="Times New Roman"/>
          <w:sz w:val="24"/>
          <w:szCs w:val="24"/>
        </w:rPr>
        <w:t>several</w:t>
      </w:r>
      <w:r w:rsidR="000C0AB2">
        <w:rPr>
          <w:rFonts w:ascii="Times New Roman" w:hAnsi="Times New Roman"/>
          <w:sz w:val="24"/>
          <w:szCs w:val="24"/>
        </w:rPr>
        <w:t xml:space="preserve"> options and at several challenges including MATP, </w:t>
      </w:r>
      <w:r w:rsidR="001B3ECF">
        <w:rPr>
          <w:rFonts w:ascii="Times New Roman" w:hAnsi="Times New Roman"/>
          <w:sz w:val="24"/>
          <w:szCs w:val="24"/>
        </w:rPr>
        <w:t xml:space="preserve">the statewide brokerage and the Turnpike.  </w:t>
      </w:r>
    </w:p>
    <w:p w:rsidR="001B3ECF" w:rsidRDefault="001B3ECF" w:rsidP="006C2396">
      <w:pPr>
        <w:spacing w:after="0" w:line="240" w:lineRule="auto"/>
        <w:rPr>
          <w:rFonts w:ascii="Times New Roman" w:hAnsi="Times New Roman"/>
          <w:sz w:val="24"/>
          <w:szCs w:val="24"/>
        </w:rPr>
      </w:pPr>
    </w:p>
    <w:p w:rsidR="001B3ECF" w:rsidRDefault="001B3ECF" w:rsidP="006C2396">
      <w:pPr>
        <w:spacing w:after="0" w:line="240" w:lineRule="auto"/>
        <w:rPr>
          <w:rFonts w:ascii="Times New Roman" w:hAnsi="Times New Roman"/>
          <w:sz w:val="24"/>
          <w:szCs w:val="24"/>
        </w:rPr>
      </w:pPr>
      <w:r>
        <w:rPr>
          <w:rFonts w:ascii="Times New Roman" w:hAnsi="Times New Roman"/>
          <w:sz w:val="24"/>
          <w:szCs w:val="24"/>
        </w:rPr>
        <w:t xml:space="preserve">Mr. Roberts noted that the steps that the transit agencies have taken to combine routes and improve shared ride services are excellent. As the agencies wait for guidance on the next steps from PennDOT they continue to pursue cost savings and reviewing areas for improvement.  </w:t>
      </w:r>
    </w:p>
    <w:p w:rsidR="00573178" w:rsidRPr="006C2396" w:rsidRDefault="00573178" w:rsidP="006C2396">
      <w:pPr>
        <w:spacing w:after="0" w:line="240" w:lineRule="auto"/>
        <w:rPr>
          <w:rFonts w:ascii="Times New Roman" w:hAnsi="Times New Roman"/>
          <w:sz w:val="24"/>
          <w:szCs w:val="24"/>
        </w:rPr>
      </w:pPr>
    </w:p>
    <w:p w:rsidR="00452107" w:rsidRPr="006C2396" w:rsidRDefault="00452107"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Roberts asked for questions or comments.  Hearing none, the committee moved to the next order of business - </w:t>
      </w:r>
      <w:r w:rsidR="00B20ACC" w:rsidRPr="006C2396">
        <w:rPr>
          <w:rFonts w:ascii="Times New Roman" w:hAnsi="Times New Roman"/>
          <w:sz w:val="24"/>
          <w:szCs w:val="24"/>
        </w:rPr>
        <w:t>PennDOT Connects</w:t>
      </w:r>
      <w:r w:rsidRPr="006C2396">
        <w:rPr>
          <w:rFonts w:ascii="Times New Roman" w:hAnsi="Times New Roman"/>
          <w:sz w:val="24"/>
          <w:szCs w:val="24"/>
        </w:rPr>
        <w:t>.</w:t>
      </w:r>
    </w:p>
    <w:p w:rsidR="007739AF" w:rsidRPr="006C2396" w:rsidRDefault="007739AF" w:rsidP="006C2396">
      <w:pPr>
        <w:spacing w:after="0" w:line="240" w:lineRule="auto"/>
        <w:rPr>
          <w:rFonts w:ascii="Times New Roman" w:hAnsi="Times New Roman"/>
          <w:sz w:val="24"/>
          <w:szCs w:val="24"/>
        </w:rPr>
      </w:pPr>
    </w:p>
    <w:p w:rsidR="00723220" w:rsidRPr="006C2396" w:rsidRDefault="00723220" w:rsidP="006C2396">
      <w:pPr>
        <w:pStyle w:val="ListParagraph"/>
        <w:spacing w:after="0" w:line="240" w:lineRule="auto"/>
        <w:ind w:left="360"/>
        <w:jc w:val="center"/>
        <w:rPr>
          <w:rFonts w:ascii="Times New Roman" w:eastAsia="Times New Roman" w:hAnsi="Times New Roman"/>
          <w:b/>
          <w:sz w:val="24"/>
          <w:szCs w:val="24"/>
          <w:u w:val="single"/>
        </w:rPr>
      </w:pPr>
      <w:r w:rsidRPr="006C2396">
        <w:rPr>
          <w:rFonts w:ascii="Times New Roman" w:eastAsia="Times New Roman" w:hAnsi="Times New Roman"/>
          <w:b/>
          <w:sz w:val="24"/>
          <w:szCs w:val="24"/>
          <w:u w:val="single"/>
        </w:rPr>
        <w:t>ITEM #</w:t>
      </w:r>
      <w:r w:rsidR="00301EC9" w:rsidRPr="006C2396">
        <w:rPr>
          <w:rFonts w:ascii="Times New Roman" w:eastAsia="Times New Roman" w:hAnsi="Times New Roman"/>
          <w:b/>
          <w:sz w:val="24"/>
          <w:szCs w:val="24"/>
          <w:u w:val="single"/>
        </w:rPr>
        <w:t>9</w:t>
      </w:r>
      <w:r w:rsidRPr="006C2396">
        <w:rPr>
          <w:rFonts w:ascii="Times New Roman" w:eastAsia="Times New Roman" w:hAnsi="Times New Roman"/>
          <w:b/>
          <w:sz w:val="24"/>
          <w:szCs w:val="24"/>
          <w:u w:val="single"/>
        </w:rPr>
        <w:t xml:space="preserve"> – </w:t>
      </w:r>
      <w:r w:rsidR="00B20ACC" w:rsidRPr="006C2396">
        <w:rPr>
          <w:rFonts w:ascii="Times New Roman" w:hAnsi="Times New Roman"/>
          <w:b/>
          <w:sz w:val="24"/>
          <w:szCs w:val="24"/>
          <w:u w:val="single"/>
        </w:rPr>
        <w:t>PENNDOT CONNECTS</w:t>
      </w:r>
    </w:p>
    <w:p w:rsidR="007739AF" w:rsidRPr="006C2396" w:rsidRDefault="007739AF" w:rsidP="006C2396">
      <w:pPr>
        <w:pStyle w:val="ListParagraph"/>
        <w:spacing w:after="0" w:line="240" w:lineRule="auto"/>
        <w:ind w:left="360"/>
        <w:jc w:val="center"/>
        <w:rPr>
          <w:rFonts w:ascii="Times New Roman" w:eastAsia="Times New Roman" w:hAnsi="Times New Roman"/>
          <w:b/>
          <w:sz w:val="24"/>
          <w:szCs w:val="24"/>
          <w:u w:val="single"/>
        </w:rPr>
      </w:pPr>
    </w:p>
    <w:p w:rsidR="00C97521" w:rsidRDefault="00BE7B3B" w:rsidP="006C2396">
      <w:pPr>
        <w:spacing w:after="0" w:line="240" w:lineRule="auto"/>
        <w:rPr>
          <w:rFonts w:ascii="Times New Roman" w:hAnsi="Times New Roman"/>
          <w:sz w:val="24"/>
          <w:szCs w:val="24"/>
        </w:rPr>
      </w:pPr>
      <w:r>
        <w:rPr>
          <w:rFonts w:ascii="Times New Roman" w:hAnsi="Times New Roman"/>
          <w:sz w:val="24"/>
          <w:szCs w:val="24"/>
        </w:rPr>
        <w:t>Mr. Fisher noted that</w:t>
      </w:r>
      <w:r w:rsidR="006D2D80">
        <w:rPr>
          <w:rFonts w:ascii="Times New Roman" w:hAnsi="Times New Roman"/>
          <w:sz w:val="24"/>
          <w:szCs w:val="24"/>
        </w:rPr>
        <w:t xml:space="preserve"> the</w:t>
      </w:r>
      <w:r>
        <w:rPr>
          <w:rFonts w:ascii="Times New Roman" w:hAnsi="Times New Roman"/>
          <w:sz w:val="24"/>
          <w:szCs w:val="24"/>
        </w:rPr>
        <w:t xml:space="preserve"> PennDOT Connects </w:t>
      </w:r>
      <w:r w:rsidR="00B658C1">
        <w:rPr>
          <w:rFonts w:ascii="Times New Roman" w:hAnsi="Times New Roman"/>
          <w:sz w:val="24"/>
          <w:szCs w:val="24"/>
        </w:rPr>
        <w:t xml:space="preserve">initiative is an evolving initiative.  </w:t>
      </w:r>
      <w:r w:rsidR="009905A0">
        <w:rPr>
          <w:rFonts w:ascii="Times New Roman" w:hAnsi="Times New Roman"/>
          <w:sz w:val="24"/>
          <w:szCs w:val="24"/>
        </w:rPr>
        <w:t xml:space="preserve">Outreach continues, and </w:t>
      </w:r>
      <w:r w:rsidR="006D2D80">
        <w:rPr>
          <w:rFonts w:ascii="Times New Roman" w:hAnsi="Times New Roman"/>
          <w:sz w:val="24"/>
          <w:szCs w:val="24"/>
        </w:rPr>
        <w:t xml:space="preserve">on </w:t>
      </w:r>
      <w:r w:rsidR="009905A0">
        <w:rPr>
          <w:rFonts w:ascii="Times New Roman" w:hAnsi="Times New Roman"/>
          <w:sz w:val="24"/>
          <w:szCs w:val="24"/>
        </w:rPr>
        <w:t xml:space="preserve">January 9, 2019 the District Planners were given early exposure to the new PennDOT Connects system.  Essentially, the new system replaces </w:t>
      </w:r>
      <w:r w:rsidR="006D2D80">
        <w:rPr>
          <w:rFonts w:ascii="Times New Roman" w:hAnsi="Times New Roman"/>
          <w:sz w:val="24"/>
          <w:szCs w:val="24"/>
        </w:rPr>
        <w:t xml:space="preserve">the </w:t>
      </w:r>
      <w:r w:rsidR="009905A0">
        <w:rPr>
          <w:rFonts w:ascii="Times New Roman" w:hAnsi="Times New Roman"/>
          <w:sz w:val="24"/>
          <w:szCs w:val="24"/>
        </w:rPr>
        <w:t xml:space="preserve">linking planning NEPA system.  The process for </w:t>
      </w:r>
      <w:r w:rsidR="006D2D80">
        <w:rPr>
          <w:rFonts w:ascii="Times New Roman" w:hAnsi="Times New Roman"/>
          <w:sz w:val="24"/>
          <w:szCs w:val="24"/>
        </w:rPr>
        <w:t xml:space="preserve">the </w:t>
      </w:r>
      <w:r w:rsidR="009905A0">
        <w:rPr>
          <w:rFonts w:ascii="Times New Roman" w:hAnsi="Times New Roman"/>
          <w:sz w:val="24"/>
          <w:szCs w:val="24"/>
        </w:rPr>
        <w:t xml:space="preserve">project is to take a project from the thought process into the PennDOT Connects system; fill out the checklist; </w:t>
      </w:r>
      <w:r w:rsidR="00665460">
        <w:rPr>
          <w:rFonts w:ascii="Times New Roman" w:hAnsi="Times New Roman"/>
          <w:sz w:val="24"/>
          <w:szCs w:val="24"/>
        </w:rPr>
        <w:t>attaining environmental clearances and right-of-way</w:t>
      </w:r>
      <w:r w:rsidR="006D2D80">
        <w:rPr>
          <w:rFonts w:ascii="Times New Roman" w:hAnsi="Times New Roman"/>
          <w:sz w:val="24"/>
          <w:szCs w:val="24"/>
        </w:rPr>
        <w:t>; and</w:t>
      </w:r>
      <w:r w:rsidR="00665460">
        <w:rPr>
          <w:rFonts w:ascii="Times New Roman" w:hAnsi="Times New Roman"/>
          <w:sz w:val="24"/>
          <w:szCs w:val="24"/>
        </w:rPr>
        <w:t xml:space="preserve"> will put the project in line to go into MPMS as projects</w:t>
      </w:r>
      <w:r w:rsidR="009905A0">
        <w:rPr>
          <w:rFonts w:ascii="Times New Roman" w:hAnsi="Times New Roman"/>
          <w:sz w:val="24"/>
          <w:szCs w:val="24"/>
        </w:rPr>
        <w:t>.</w:t>
      </w:r>
      <w:r w:rsidR="00665460">
        <w:rPr>
          <w:rFonts w:ascii="Times New Roman" w:hAnsi="Times New Roman"/>
          <w:sz w:val="24"/>
          <w:szCs w:val="24"/>
        </w:rPr>
        <w:t xml:space="preserve">  </w:t>
      </w:r>
      <w:r w:rsidR="004B0CD2">
        <w:rPr>
          <w:rFonts w:ascii="Times New Roman" w:hAnsi="Times New Roman"/>
          <w:sz w:val="24"/>
          <w:szCs w:val="24"/>
        </w:rPr>
        <w:t xml:space="preserve">There will be training for the MPOs and RPOs and other planning personnel on January 30, 2019.  Additionally, PennDOT Connects workshops / training will be held in the spring at the Lackawanna County Safety Facility, </w:t>
      </w:r>
      <w:r w:rsidR="006D2D80">
        <w:rPr>
          <w:rFonts w:ascii="Times New Roman" w:hAnsi="Times New Roman"/>
          <w:sz w:val="24"/>
          <w:szCs w:val="24"/>
        </w:rPr>
        <w:t>T</w:t>
      </w:r>
      <w:r w:rsidR="004B0CD2">
        <w:rPr>
          <w:rFonts w:ascii="Times New Roman" w:hAnsi="Times New Roman"/>
          <w:sz w:val="24"/>
          <w:szCs w:val="24"/>
        </w:rPr>
        <w:t xml:space="preserve">ime and date will be determined once it has been coordinated with the LLTS, NEPA and Norther Tier Planning partners.  </w:t>
      </w:r>
      <w:r w:rsidR="00C35323">
        <w:rPr>
          <w:rFonts w:ascii="Times New Roman" w:hAnsi="Times New Roman"/>
          <w:sz w:val="24"/>
          <w:szCs w:val="24"/>
        </w:rPr>
        <w:t>Mr. Roberts thanked Mr. Fisher for the update information.  Mr. Pitoniak asked if the January 30</w:t>
      </w:r>
      <w:r w:rsidR="00C35323" w:rsidRPr="00C35323">
        <w:rPr>
          <w:rFonts w:ascii="Times New Roman" w:hAnsi="Times New Roman"/>
          <w:sz w:val="24"/>
          <w:szCs w:val="24"/>
          <w:vertAlign w:val="superscript"/>
        </w:rPr>
        <w:t>th</w:t>
      </w:r>
      <w:r w:rsidR="00C35323">
        <w:rPr>
          <w:rFonts w:ascii="Times New Roman" w:hAnsi="Times New Roman"/>
          <w:sz w:val="24"/>
          <w:szCs w:val="24"/>
        </w:rPr>
        <w:t xml:space="preserve"> training be in Harrisburg or local (regional).  It was noted that the January 30</w:t>
      </w:r>
      <w:r w:rsidR="00C35323" w:rsidRPr="00C35323">
        <w:rPr>
          <w:rFonts w:ascii="Times New Roman" w:hAnsi="Times New Roman"/>
          <w:sz w:val="24"/>
          <w:szCs w:val="24"/>
          <w:vertAlign w:val="superscript"/>
        </w:rPr>
        <w:t>th</w:t>
      </w:r>
      <w:r w:rsidR="00C35323">
        <w:rPr>
          <w:rFonts w:ascii="Times New Roman" w:hAnsi="Times New Roman"/>
          <w:sz w:val="24"/>
          <w:szCs w:val="24"/>
        </w:rPr>
        <w:t xml:space="preserve"> training </w:t>
      </w:r>
      <w:r w:rsidR="00FB712F">
        <w:rPr>
          <w:rFonts w:ascii="Times New Roman" w:hAnsi="Times New Roman"/>
          <w:sz w:val="24"/>
          <w:szCs w:val="24"/>
        </w:rPr>
        <w:t>is a statewide web-based training.  Central Office will be reaching out to the planning partners and stakeholders</w:t>
      </w:r>
      <w:r w:rsidR="00974B16">
        <w:rPr>
          <w:rFonts w:ascii="Times New Roman" w:hAnsi="Times New Roman"/>
          <w:sz w:val="24"/>
          <w:szCs w:val="24"/>
        </w:rPr>
        <w:t xml:space="preserve"> with the details for the upcoming training</w:t>
      </w:r>
      <w:r w:rsidR="00FB712F">
        <w:rPr>
          <w:rFonts w:ascii="Times New Roman" w:hAnsi="Times New Roman"/>
          <w:sz w:val="24"/>
          <w:szCs w:val="24"/>
        </w:rPr>
        <w:t xml:space="preserve">.  </w:t>
      </w:r>
    </w:p>
    <w:p w:rsidR="00BE7B3B" w:rsidRPr="006C2396" w:rsidRDefault="00BE7B3B" w:rsidP="006C2396">
      <w:pPr>
        <w:spacing w:after="0" w:line="240" w:lineRule="auto"/>
        <w:rPr>
          <w:rFonts w:ascii="Times New Roman" w:hAnsi="Times New Roman"/>
          <w:sz w:val="24"/>
          <w:szCs w:val="24"/>
        </w:rPr>
      </w:pPr>
    </w:p>
    <w:p w:rsidR="00F01869" w:rsidRPr="006C2396" w:rsidRDefault="00F01869"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Roberts asked for questions or comments.  Hearing none, the committee moved to the next order of business - </w:t>
      </w:r>
      <w:r w:rsidR="002E7719" w:rsidRPr="006C2396">
        <w:rPr>
          <w:rFonts w:ascii="Times New Roman" w:hAnsi="Times New Roman"/>
          <w:sz w:val="24"/>
          <w:szCs w:val="24"/>
        </w:rPr>
        <w:t>Functional Class Update</w:t>
      </w:r>
      <w:r w:rsidRPr="006C2396">
        <w:rPr>
          <w:rFonts w:ascii="Times New Roman" w:hAnsi="Times New Roman"/>
          <w:sz w:val="24"/>
          <w:szCs w:val="24"/>
        </w:rPr>
        <w:t>.</w:t>
      </w:r>
    </w:p>
    <w:p w:rsidR="00715964" w:rsidRPr="006C2396" w:rsidRDefault="00715964" w:rsidP="006C2396">
      <w:pPr>
        <w:pStyle w:val="ListParagraph"/>
        <w:spacing w:after="0" w:line="240" w:lineRule="auto"/>
        <w:ind w:left="0"/>
        <w:rPr>
          <w:rFonts w:ascii="Times New Roman" w:eastAsia="Times New Roman" w:hAnsi="Times New Roman"/>
          <w:b/>
          <w:sz w:val="24"/>
          <w:szCs w:val="24"/>
          <w:u w:val="single"/>
        </w:rPr>
      </w:pPr>
    </w:p>
    <w:p w:rsidR="00723220" w:rsidRPr="006C2396" w:rsidRDefault="00723220" w:rsidP="006C2396">
      <w:pPr>
        <w:pStyle w:val="ListParagraph"/>
        <w:spacing w:after="0" w:line="240" w:lineRule="auto"/>
        <w:ind w:left="360"/>
        <w:jc w:val="center"/>
        <w:rPr>
          <w:rFonts w:ascii="Times New Roman" w:eastAsia="Times New Roman" w:hAnsi="Times New Roman"/>
          <w:b/>
          <w:sz w:val="24"/>
          <w:szCs w:val="24"/>
          <w:u w:val="single"/>
        </w:rPr>
      </w:pPr>
      <w:r w:rsidRPr="006C2396">
        <w:rPr>
          <w:rFonts w:ascii="Times New Roman" w:eastAsia="Times New Roman" w:hAnsi="Times New Roman"/>
          <w:b/>
          <w:sz w:val="24"/>
          <w:szCs w:val="24"/>
          <w:u w:val="single"/>
        </w:rPr>
        <w:t>ITEM #</w:t>
      </w:r>
      <w:r w:rsidR="00301EC9" w:rsidRPr="006C2396">
        <w:rPr>
          <w:rFonts w:ascii="Times New Roman" w:eastAsia="Times New Roman" w:hAnsi="Times New Roman"/>
          <w:b/>
          <w:sz w:val="24"/>
          <w:szCs w:val="24"/>
          <w:u w:val="single"/>
        </w:rPr>
        <w:t>10</w:t>
      </w:r>
      <w:r w:rsidRPr="006C2396">
        <w:rPr>
          <w:rFonts w:ascii="Times New Roman" w:eastAsia="Times New Roman" w:hAnsi="Times New Roman"/>
          <w:b/>
          <w:sz w:val="24"/>
          <w:szCs w:val="24"/>
          <w:u w:val="single"/>
        </w:rPr>
        <w:t xml:space="preserve"> </w:t>
      </w:r>
      <w:r w:rsidR="00452107" w:rsidRPr="006C2396">
        <w:rPr>
          <w:rFonts w:ascii="Times New Roman" w:eastAsia="Times New Roman" w:hAnsi="Times New Roman"/>
          <w:b/>
          <w:sz w:val="24"/>
          <w:szCs w:val="24"/>
          <w:u w:val="single"/>
        </w:rPr>
        <w:t xml:space="preserve">– </w:t>
      </w:r>
      <w:r w:rsidR="002E7719" w:rsidRPr="006C2396">
        <w:rPr>
          <w:rFonts w:ascii="Times New Roman" w:eastAsia="Times New Roman" w:hAnsi="Times New Roman"/>
          <w:b/>
          <w:sz w:val="24"/>
          <w:szCs w:val="24"/>
          <w:u w:val="single"/>
        </w:rPr>
        <w:t>FUNCTIONAL CLASS UPDATE</w:t>
      </w:r>
    </w:p>
    <w:p w:rsidR="00F01869" w:rsidRDefault="00F01869" w:rsidP="006C2396">
      <w:pPr>
        <w:spacing w:after="0" w:line="240" w:lineRule="auto"/>
        <w:rPr>
          <w:rFonts w:ascii="Times New Roman" w:eastAsia="Times New Roman" w:hAnsi="Times New Roman"/>
          <w:sz w:val="24"/>
          <w:szCs w:val="24"/>
        </w:rPr>
      </w:pPr>
    </w:p>
    <w:p w:rsidR="0076413F" w:rsidRDefault="0076413F" w:rsidP="006C2396">
      <w:pPr>
        <w:spacing w:after="0" w:line="240" w:lineRule="auto"/>
        <w:rPr>
          <w:rFonts w:ascii="Times New Roman" w:eastAsia="Times New Roman" w:hAnsi="Times New Roman"/>
          <w:sz w:val="24"/>
          <w:szCs w:val="24"/>
        </w:rPr>
      </w:pPr>
      <w:r>
        <w:rPr>
          <w:rFonts w:ascii="Times New Roman" w:eastAsia="Times New Roman" w:hAnsi="Times New Roman"/>
          <w:sz w:val="24"/>
          <w:szCs w:val="24"/>
        </w:rPr>
        <w:t>Mr. Petrini noted</w:t>
      </w:r>
      <w:r w:rsidR="0082002D">
        <w:rPr>
          <w:rFonts w:ascii="Times New Roman" w:eastAsia="Times New Roman" w:hAnsi="Times New Roman"/>
          <w:sz w:val="24"/>
          <w:szCs w:val="24"/>
        </w:rPr>
        <w:t xml:space="preserve"> </w:t>
      </w:r>
      <w:r w:rsidR="0065623C">
        <w:rPr>
          <w:rFonts w:ascii="Times New Roman" w:eastAsia="Times New Roman" w:hAnsi="Times New Roman"/>
          <w:sz w:val="24"/>
          <w:szCs w:val="24"/>
        </w:rPr>
        <w:t xml:space="preserve">that over the last year Luzerne and Lackawanna County has been reviewing every road on the system to determine functional class update needs.  They are reviewing the </w:t>
      </w:r>
      <w:r w:rsidR="0065623C">
        <w:rPr>
          <w:rFonts w:ascii="Times New Roman" w:eastAsia="Times New Roman" w:hAnsi="Times New Roman"/>
          <w:sz w:val="24"/>
          <w:szCs w:val="24"/>
        </w:rPr>
        <w:lastRenderedPageBreak/>
        <w:t xml:space="preserve">Average Daily Traffic (ADT) and comparing them to the data provided from previous count information.  Luzerne County still has 53 counts to complete.  Most of the work is complete and the mileages need to be calculated to determine if roadways will be upgraded or downgraded.  </w:t>
      </w:r>
      <w:r w:rsidR="00207A74">
        <w:rPr>
          <w:rFonts w:ascii="Times New Roman" w:eastAsia="Times New Roman" w:hAnsi="Times New Roman"/>
          <w:sz w:val="24"/>
          <w:szCs w:val="24"/>
        </w:rPr>
        <w:t xml:space="preserve">Mr. Pitoniak noted that most of the information where counts need updating </w:t>
      </w:r>
      <w:r w:rsidR="000D69C8">
        <w:rPr>
          <w:rFonts w:ascii="Times New Roman" w:eastAsia="Times New Roman" w:hAnsi="Times New Roman"/>
          <w:sz w:val="24"/>
          <w:szCs w:val="24"/>
        </w:rPr>
        <w:t>across the roadway system are</w:t>
      </w:r>
      <w:r w:rsidR="00207A74">
        <w:rPr>
          <w:rFonts w:ascii="Times New Roman" w:eastAsia="Times New Roman" w:hAnsi="Times New Roman"/>
          <w:sz w:val="24"/>
          <w:szCs w:val="24"/>
        </w:rPr>
        <w:t xml:space="preserve"> old (prior to development of industrial parks or roadways like the Casey Highway) or they were estimate</w:t>
      </w:r>
      <w:r w:rsidR="000D69C8">
        <w:rPr>
          <w:rFonts w:ascii="Times New Roman" w:eastAsia="Times New Roman" w:hAnsi="Times New Roman"/>
          <w:sz w:val="24"/>
          <w:szCs w:val="24"/>
        </w:rPr>
        <w:t>d counts, not actual number</w:t>
      </w:r>
      <w:r w:rsidR="00207A74">
        <w:rPr>
          <w:rFonts w:ascii="Times New Roman" w:eastAsia="Times New Roman" w:hAnsi="Times New Roman"/>
          <w:sz w:val="24"/>
          <w:szCs w:val="24"/>
        </w:rPr>
        <w:t xml:space="preserve">s.  </w:t>
      </w:r>
      <w:r w:rsidR="0065623C">
        <w:rPr>
          <w:rFonts w:ascii="Times New Roman" w:eastAsia="Times New Roman" w:hAnsi="Times New Roman"/>
          <w:sz w:val="24"/>
          <w:szCs w:val="24"/>
        </w:rPr>
        <w:t xml:space="preserve"> </w:t>
      </w:r>
    </w:p>
    <w:p w:rsidR="001C47A6" w:rsidRPr="006C2396" w:rsidRDefault="001C47A6" w:rsidP="006C2396">
      <w:pPr>
        <w:spacing w:after="0" w:line="240" w:lineRule="auto"/>
        <w:rPr>
          <w:rFonts w:ascii="Times New Roman" w:eastAsia="Times New Roman" w:hAnsi="Times New Roman"/>
          <w:sz w:val="24"/>
          <w:szCs w:val="24"/>
        </w:rPr>
      </w:pPr>
    </w:p>
    <w:p w:rsidR="00F01869" w:rsidRPr="006C2396" w:rsidRDefault="00F01869"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Roberts asked for questions or comments.  Hearing none, the committee moved to the next order of business - </w:t>
      </w:r>
      <w:r w:rsidR="00B20ACC" w:rsidRPr="006C2396">
        <w:rPr>
          <w:rFonts w:ascii="Times New Roman" w:hAnsi="Times New Roman"/>
          <w:sz w:val="24"/>
          <w:szCs w:val="24"/>
        </w:rPr>
        <w:t>Scranton to Hoboken Rail Resumption Analysis</w:t>
      </w:r>
      <w:r w:rsidRPr="006C2396">
        <w:rPr>
          <w:rFonts w:ascii="Times New Roman" w:hAnsi="Times New Roman"/>
          <w:sz w:val="24"/>
          <w:szCs w:val="24"/>
        </w:rPr>
        <w:t>.</w:t>
      </w:r>
    </w:p>
    <w:p w:rsidR="00745CBC" w:rsidRPr="006C2396" w:rsidRDefault="00745CBC" w:rsidP="006C2396">
      <w:pPr>
        <w:pStyle w:val="ListParagraph"/>
        <w:spacing w:after="0" w:line="240" w:lineRule="auto"/>
        <w:ind w:left="0"/>
        <w:rPr>
          <w:rFonts w:ascii="Times New Roman" w:eastAsia="Times New Roman" w:hAnsi="Times New Roman"/>
          <w:sz w:val="24"/>
          <w:szCs w:val="24"/>
        </w:rPr>
      </w:pPr>
    </w:p>
    <w:p w:rsidR="00F01869" w:rsidRDefault="00723220" w:rsidP="00BE2A56">
      <w:pPr>
        <w:pStyle w:val="ListParagraph"/>
        <w:spacing w:after="0" w:line="240" w:lineRule="auto"/>
        <w:ind w:left="360"/>
        <w:jc w:val="center"/>
        <w:rPr>
          <w:rFonts w:ascii="Times New Roman" w:eastAsia="Times New Roman" w:hAnsi="Times New Roman"/>
          <w:b/>
          <w:sz w:val="24"/>
          <w:szCs w:val="24"/>
          <w:u w:val="single"/>
        </w:rPr>
      </w:pPr>
      <w:r w:rsidRPr="006C2396">
        <w:rPr>
          <w:rFonts w:ascii="Times New Roman" w:eastAsia="Times New Roman" w:hAnsi="Times New Roman"/>
          <w:b/>
          <w:sz w:val="24"/>
          <w:szCs w:val="24"/>
          <w:u w:val="single"/>
        </w:rPr>
        <w:t>ITEM #</w:t>
      </w:r>
      <w:r w:rsidR="00301EC9" w:rsidRPr="006C2396">
        <w:rPr>
          <w:rFonts w:ascii="Times New Roman" w:eastAsia="Times New Roman" w:hAnsi="Times New Roman"/>
          <w:b/>
          <w:sz w:val="24"/>
          <w:szCs w:val="24"/>
          <w:u w:val="single"/>
        </w:rPr>
        <w:t>11</w:t>
      </w:r>
      <w:r w:rsidRPr="006C2396">
        <w:rPr>
          <w:rFonts w:ascii="Times New Roman" w:eastAsia="Times New Roman" w:hAnsi="Times New Roman"/>
          <w:b/>
          <w:sz w:val="24"/>
          <w:szCs w:val="24"/>
          <w:u w:val="single"/>
        </w:rPr>
        <w:t xml:space="preserve"> –</w:t>
      </w:r>
      <w:r w:rsidR="00B20ACC" w:rsidRPr="006C2396">
        <w:rPr>
          <w:rFonts w:ascii="Times New Roman" w:hAnsi="Times New Roman"/>
          <w:sz w:val="24"/>
          <w:szCs w:val="24"/>
          <w:u w:val="single"/>
        </w:rPr>
        <w:t xml:space="preserve"> </w:t>
      </w:r>
      <w:r w:rsidR="00B20ACC" w:rsidRPr="006C2396">
        <w:rPr>
          <w:rFonts w:ascii="Times New Roman" w:eastAsia="Times New Roman" w:hAnsi="Times New Roman"/>
          <w:b/>
          <w:sz w:val="24"/>
          <w:szCs w:val="24"/>
          <w:u w:val="single"/>
        </w:rPr>
        <w:t>SCRANTON TO HOBOKEN RAIL RESUMPTION ANALYSIS</w:t>
      </w:r>
    </w:p>
    <w:p w:rsidR="00BE2A56" w:rsidRPr="006C2396" w:rsidRDefault="00BE2A56" w:rsidP="00BE2A56">
      <w:pPr>
        <w:pStyle w:val="ListParagraph"/>
        <w:spacing w:after="0" w:line="240" w:lineRule="auto"/>
        <w:ind w:left="360"/>
        <w:jc w:val="center"/>
        <w:rPr>
          <w:rFonts w:ascii="Times New Roman" w:hAnsi="Times New Roman"/>
          <w:b/>
          <w:sz w:val="24"/>
          <w:szCs w:val="24"/>
          <w:u w:val="single"/>
        </w:rPr>
      </w:pPr>
    </w:p>
    <w:p w:rsidR="00FF230B" w:rsidRDefault="00207A74" w:rsidP="006C2396">
      <w:pPr>
        <w:spacing w:after="0" w:line="240" w:lineRule="auto"/>
        <w:rPr>
          <w:rFonts w:ascii="Times New Roman" w:hAnsi="Times New Roman"/>
          <w:sz w:val="24"/>
          <w:szCs w:val="24"/>
        </w:rPr>
      </w:pPr>
      <w:r>
        <w:rPr>
          <w:rFonts w:ascii="Times New Roman" w:hAnsi="Times New Roman"/>
          <w:sz w:val="24"/>
          <w:szCs w:val="24"/>
        </w:rPr>
        <w:t xml:space="preserve">Mr. Pitoniak noted that </w:t>
      </w:r>
      <w:r w:rsidR="0023616B">
        <w:rPr>
          <w:rFonts w:ascii="Times New Roman" w:hAnsi="Times New Roman"/>
          <w:sz w:val="24"/>
          <w:szCs w:val="24"/>
        </w:rPr>
        <w:t xml:space="preserve">both Lackawanna and Monroe Counties are moving along on the </w:t>
      </w:r>
      <w:r w:rsidR="0023616B" w:rsidRPr="006C2396">
        <w:rPr>
          <w:rFonts w:ascii="Times New Roman" w:hAnsi="Times New Roman"/>
          <w:sz w:val="24"/>
          <w:szCs w:val="24"/>
        </w:rPr>
        <w:t>Scranton to Hoboken Rail Resumption Analysis</w:t>
      </w:r>
      <w:r w:rsidR="00937DA8">
        <w:rPr>
          <w:rFonts w:ascii="Times New Roman" w:hAnsi="Times New Roman"/>
          <w:sz w:val="24"/>
          <w:szCs w:val="24"/>
        </w:rPr>
        <w:t xml:space="preserve">.  Each county put in local share funding ($400,000) to get to the next phase of the study.  Areas that still need </w:t>
      </w:r>
      <w:r w:rsidR="00265435">
        <w:rPr>
          <w:rFonts w:ascii="Times New Roman" w:hAnsi="Times New Roman"/>
          <w:sz w:val="24"/>
          <w:szCs w:val="24"/>
        </w:rPr>
        <w:t>to be worked on are being funde</w:t>
      </w:r>
      <w:r w:rsidR="00937DA8">
        <w:rPr>
          <w:rFonts w:ascii="Times New Roman" w:hAnsi="Times New Roman"/>
          <w:sz w:val="24"/>
          <w:szCs w:val="24"/>
        </w:rPr>
        <w:t>d</w:t>
      </w:r>
      <w:r w:rsidR="006D2D80">
        <w:rPr>
          <w:rFonts w:ascii="Times New Roman" w:hAnsi="Times New Roman"/>
          <w:sz w:val="24"/>
          <w:szCs w:val="24"/>
        </w:rPr>
        <w:t xml:space="preserve"> </w:t>
      </w:r>
      <w:r w:rsidR="00265435">
        <w:rPr>
          <w:rFonts w:ascii="Times New Roman" w:hAnsi="Times New Roman"/>
          <w:sz w:val="24"/>
          <w:szCs w:val="24"/>
        </w:rPr>
        <w:t>through an ARC grant and multi-modal funding through PennDOT</w:t>
      </w:r>
      <w:r w:rsidR="006D2D80">
        <w:rPr>
          <w:rFonts w:ascii="Times New Roman" w:hAnsi="Times New Roman"/>
          <w:sz w:val="24"/>
          <w:szCs w:val="24"/>
        </w:rPr>
        <w:t>.  T</w:t>
      </w:r>
      <w:r w:rsidR="00CA32C3">
        <w:rPr>
          <w:rFonts w:ascii="Times New Roman" w:hAnsi="Times New Roman"/>
          <w:sz w:val="24"/>
          <w:szCs w:val="24"/>
        </w:rPr>
        <w:t>he county planners</w:t>
      </w:r>
      <w:r w:rsidR="006F35BA">
        <w:rPr>
          <w:rFonts w:ascii="Times New Roman" w:hAnsi="Times New Roman"/>
          <w:sz w:val="24"/>
          <w:szCs w:val="24"/>
        </w:rPr>
        <w:t xml:space="preserve"> are waiting on the LSA grant application results.  With this funding 30% of the engineeri</w:t>
      </w:r>
      <w:r w:rsidR="00CA32C3">
        <w:rPr>
          <w:rFonts w:ascii="Times New Roman" w:hAnsi="Times New Roman"/>
          <w:sz w:val="24"/>
          <w:szCs w:val="24"/>
        </w:rPr>
        <w:t xml:space="preserve">ng of the line can be completed.  </w:t>
      </w:r>
      <w:proofErr w:type="gramStart"/>
      <w:r w:rsidR="00CA32C3">
        <w:rPr>
          <w:rFonts w:ascii="Times New Roman" w:hAnsi="Times New Roman"/>
          <w:sz w:val="24"/>
          <w:szCs w:val="24"/>
        </w:rPr>
        <w:t>T</w:t>
      </w:r>
      <w:r w:rsidR="006F35BA">
        <w:rPr>
          <w:rFonts w:ascii="Times New Roman" w:hAnsi="Times New Roman"/>
          <w:sz w:val="24"/>
          <w:szCs w:val="24"/>
        </w:rPr>
        <w:t>h</w:t>
      </w:r>
      <w:r w:rsidR="00CC1C06">
        <w:rPr>
          <w:rFonts w:ascii="Times New Roman" w:hAnsi="Times New Roman"/>
          <w:sz w:val="24"/>
          <w:szCs w:val="24"/>
        </w:rPr>
        <w:t>e</w:t>
      </w:r>
      <w:r w:rsidR="006F35BA">
        <w:rPr>
          <w:rFonts w:ascii="Times New Roman" w:hAnsi="Times New Roman"/>
          <w:sz w:val="24"/>
          <w:szCs w:val="24"/>
        </w:rPr>
        <w:t xml:space="preserve"> majority</w:t>
      </w:r>
      <w:r w:rsidR="00CA32C3">
        <w:rPr>
          <w:rFonts w:ascii="Times New Roman" w:hAnsi="Times New Roman"/>
          <w:sz w:val="24"/>
          <w:szCs w:val="24"/>
        </w:rPr>
        <w:t xml:space="preserve"> </w:t>
      </w:r>
      <w:r w:rsidR="006F35BA">
        <w:rPr>
          <w:rFonts w:ascii="Times New Roman" w:hAnsi="Times New Roman"/>
          <w:sz w:val="24"/>
          <w:szCs w:val="24"/>
        </w:rPr>
        <w:t>of</w:t>
      </w:r>
      <w:proofErr w:type="gramEnd"/>
      <w:r w:rsidR="006F35BA">
        <w:rPr>
          <w:rFonts w:ascii="Times New Roman" w:hAnsi="Times New Roman"/>
          <w:sz w:val="24"/>
          <w:szCs w:val="24"/>
        </w:rPr>
        <w:t xml:space="preserve"> this work will be in New Jersey.  </w:t>
      </w:r>
      <w:r w:rsidR="00CC1C06">
        <w:rPr>
          <w:rFonts w:ascii="Times New Roman" w:hAnsi="Times New Roman"/>
          <w:sz w:val="24"/>
          <w:szCs w:val="24"/>
        </w:rPr>
        <w:t>Coordination m</w:t>
      </w:r>
      <w:r w:rsidR="006F35BA">
        <w:rPr>
          <w:rFonts w:ascii="Times New Roman" w:hAnsi="Times New Roman"/>
          <w:sz w:val="24"/>
          <w:szCs w:val="24"/>
        </w:rPr>
        <w:t>eetings are being set up with the norther</w:t>
      </w:r>
      <w:r w:rsidR="002438C9">
        <w:rPr>
          <w:rFonts w:ascii="Times New Roman" w:hAnsi="Times New Roman"/>
          <w:sz w:val="24"/>
          <w:szCs w:val="24"/>
        </w:rPr>
        <w:t>n</w:t>
      </w:r>
      <w:r w:rsidR="006F35BA">
        <w:rPr>
          <w:rFonts w:ascii="Times New Roman" w:hAnsi="Times New Roman"/>
          <w:sz w:val="24"/>
          <w:szCs w:val="24"/>
        </w:rPr>
        <w:t xml:space="preserve"> New Jersey MPO</w:t>
      </w:r>
      <w:r w:rsidR="00CC1C06">
        <w:rPr>
          <w:rFonts w:ascii="Times New Roman" w:hAnsi="Times New Roman"/>
          <w:sz w:val="24"/>
          <w:szCs w:val="24"/>
        </w:rPr>
        <w:t>, District officials</w:t>
      </w:r>
      <w:r w:rsidR="00CA32C3">
        <w:rPr>
          <w:rFonts w:ascii="Times New Roman" w:hAnsi="Times New Roman"/>
          <w:sz w:val="24"/>
          <w:szCs w:val="24"/>
        </w:rPr>
        <w:t>,</w:t>
      </w:r>
      <w:r w:rsidR="00CC1C06">
        <w:rPr>
          <w:rFonts w:ascii="Times New Roman" w:hAnsi="Times New Roman"/>
          <w:sz w:val="24"/>
          <w:szCs w:val="24"/>
        </w:rPr>
        <w:t xml:space="preserve"> and representatives of Lackawanna and Monroe Counties. New Jersey State Senator Oroho’s office will be organizing these meetings because most of the work will be in New Jersey.  It was noted </w:t>
      </w:r>
      <w:r w:rsidR="002438C9">
        <w:rPr>
          <w:rFonts w:ascii="Times New Roman" w:hAnsi="Times New Roman"/>
          <w:sz w:val="24"/>
          <w:szCs w:val="24"/>
        </w:rPr>
        <w:t xml:space="preserve">that the two large structures that need to be addressed </w:t>
      </w:r>
      <w:r w:rsidR="00BE2A56">
        <w:rPr>
          <w:rFonts w:ascii="Times New Roman" w:hAnsi="Times New Roman"/>
          <w:sz w:val="24"/>
          <w:szCs w:val="24"/>
        </w:rPr>
        <w:t xml:space="preserve">are viaducts over the Delaware River and the Paulinskill, New Jersey.  Replacing these structures would cost $500 million.  The consultant hired to review the structures indicated both could be rehabilitated </w:t>
      </w:r>
      <w:r w:rsidR="00BB36F8">
        <w:rPr>
          <w:rFonts w:ascii="Times New Roman" w:hAnsi="Times New Roman"/>
          <w:sz w:val="24"/>
          <w:szCs w:val="24"/>
        </w:rPr>
        <w:t>for $</w:t>
      </w:r>
      <w:r w:rsidR="00BE2A56">
        <w:rPr>
          <w:rFonts w:ascii="Times New Roman" w:hAnsi="Times New Roman"/>
          <w:sz w:val="24"/>
          <w:szCs w:val="24"/>
        </w:rPr>
        <w:t>70 to $80 million, this includes a 20% contingency.</w:t>
      </w:r>
    </w:p>
    <w:p w:rsidR="00207A74" w:rsidRPr="006C2396" w:rsidRDefault="00207A74" w:rsidP="006C2396">
      <w:pPr>
        <w:spacing w:after="0" w:line="240" w:lineRule="auto"/>
        <w:rPr>
          <w:rFonts w:ascii="Times New Roman" w:hAnsi="Times New Roman"/>
          <w:sz w:val="24"/>
          <w:szCs w:val="24"/>
        </w:rPr>
      </w:pPr>
    </w:p>
    <w:p w:rsidR="00F01869" w:rsidRPr="006C2396" w:rsidRDefault="00F01869" w:rsidP="006C2396">
      <w:pPr>
        <w:spacing w:after="0" w:line="240" w:lineRule="auto"/>
        <w:rPr>
          <w:rFonts w:ascii="Times New Roman" w:hAnsi="Times New Roman"/>
          <w:sz w:val="24"/>
          <w:szCs w:val="24"/>
        </w:rPr>
      </w:pPr>
      <w:r w:rsidRPr="006C2396">
        <w:rPr>
          <w:rFonts w:ascii="Times New Roman" w:hAnsi="Times New Roman"/>
          <w:sz w:val="24"/>
          <w:szCs w:val="24"/>
        </w:rPr>
        <w:t>Mr. Roberts asked for questions or comments.  Hearing none, the committee moved to the next order of business</w:t>
      </w:r>
      <w:r w:rsidR="006E0511" w:rsidRPr="006C2396">
        <w:rPr>
          <w:rFonts w:ascii="Times New Roman" w:hAnsi="Times New Roman"/>
          <w:sz w:val="24"/>
          <w:szCs w:val="24"/>
        </w:rPr>
        <w:t xml:space="preserve"> - Unified Planning Work Program (UPWP).</w:t>
      </w:r>
    </w:p>
    <w:p w:rsidR="00F01869" w:rsidRPr="006C2396" w:rsidRDefault="00F01869" w:rsidP="006C2396">
      <w:pPr>
        <w:spacing w:after="0" w:line="240" w:lineRule="auto"/>
        <w:jc w:val="center"/>
        <w:rPr>
          <w:rFonts w:ascii="Times New Roman" w:hAnsi="Times New Roman"/>
          <w:b/>
          <w:sz w:val="24"/>
          <w:szCs w:val="24"/>
          <w:u w:val="single"/>
        </w:rPr>
      </w:pPr>
    </w:p>
    <w:p w:rsidR="00F01869" w:rsidRPr="006C2396" w:rsidRDefault="006E0511" w:rsidP="006C2396">
      <w:pPr>
        <w:spacing w:after="0" w:line="240" w:lineRule="auto"/>
        <w:jc w:val="center"/>
        <w:rPr>
          <w:rFonts w:ascii="Times New Roman" w:hAnsi="Times New Roman"/>
          <w:sz w:val="24"/>
          <w:szCs w:val="24"/>
        </w:rPr>
      </w:pPr>
      <w:r w:rsidRPr="006C2396">
        <w:rPr>
          <w:rFonts w:ascii="Times New Roman" w:hAnsi="Times New Roman"/>
          <w:b/>
          <w:sz w:val="24"/>
          <w:szCs w:val="24"/>
          <w:u w:val="single"/>
        </w:rPr>
        <w:t>ITEM #12 – UNIFIED PLANNING WORK PROGRAM (UPWP)</w:t>
      </w:r>
    </w:p>
    <w:p w:rsidR="00F01869" w:rsidRPr="006C2396" w:rsidRDefault="00F01869" w:rsidP="006C2396">
      <w:pPr>
        <w:spacing w:after="0" w:line="240" w:lineRule="auto"/>
        <w:rPr>
          <w:rFonts w:ascii="Times New Roman" w:hAnsi="Times New Roman"/>
          <w:b/>
          <w:sz w:val="24"/>
          <w:szCs w:val="24"/>
          <w:u w:val="single"/>
        </w:rPr>
      </w:pPr>
    </w:p>
    <w:p w:rsidR="00512011" w:rsidRDefault="00512011" w:rsidP="006C2396">
      <w:pPr>
        <w:spacing w:after="0" w:line="240" w:lineRule="auto"/>
        <w:rPr>
          <w:rFonts w:ascii="Times New Roman" w:hAnsi="Times New Roman"/>
          <w:sz w:val="24"/>
          <w:szCs w:val="24"/>
        </w:rPr>
      </w:pPr>
      <w:r>
        <w:rPr>
          <w:rFonts w:ascii="Times New Roman" w:hAnsi="Times New Roman"/>
          <w:sz w:val="24"/>
          <w:szCs w:val="24"/>
        </w:rPr>
        <w:t>Dean note</w:t>
      </w:r>
      <w:r w:rsidR="00CA32C3">
        <w:rPr>
          <w:rFonts w:ascii="Times New Roman" w:hAnsi="Times New Roman"/>
          <w:sz w:val="24"/>
          <w:szCs w:val="24"/>
        </w:rPr>
        <w:t>d that</w:t>
      </w:r>
      <w:r>
        <w:rPr>
          <w:rFonts w:ascii="Times New Roman" w:hAnsi="Times New Roman"/>
          <w:sz w:val="24"/>
          <w:szCs w:val="24"/>
        </w:rPr>
        <w:t xml:space="preserve"> the </w:t>
      </w:r>
      <w:r w:rsidRPr="006C2396">
        <w:rPr>
          <w:rFonts w:ascii="Times New Roman" w:hAnsi="Times New Roman"/>
          <w:sz w:val="24"/>
          <w:szCs w:val="24"/>
        </w:rPr>
        <w:t>Unified Planning Work Program (UPWP)</w:t>
      </w:r>
      <w:r>
        <w:rPr>
          <w:rFonts w:ascii="Times New Roman" w:hAnsi="Times New Roman"/>
          <w:sz w:val="24"/>
          <w:szCs w:val="24"/>
        </w:rPr>
        <w:t xml:space="preserve"> is basically an agreement that PennDOT has with each of the planning partners across the state.  The UPWP is a two-year document that Central Office Planning and Programming is working to change from what work could be done to what work is being done or will be done over the two-year agreement timeframe.  The document draft will be needed to be out in July / August for proper reviews by the MPO and FHWA.  </w:t>
      </w:r>
      <w:r w:rsidR="00F201E2">
        <w:rPr>
          <w:rFonts w:ascii="Times New Roman" w:hAnsi="Times New Roman"/>
          <w:sz w:val="24"/>
          <w:szCs w:val="24"/>
        </w:rPr>
        <w:t>Mr. Pitoniak noted that LLTS has meetings set up every three to four weeks until June to put together the updated UPWP</w:t>
      </w:r>
      <w:r w:rsidR="006C2BE0">
        <w:rPr>
          <w:rFonts w:ascii="Times New Roman" w:hAnsi="Times New Roman"/>
          <w:sz w:val="24"/>
          <w:szCs w:val="24"/>
        </w:rPr>
        <w:t xml:space="preserve"> for review and adoption</w:t>
      </w:r>
      <w:r w:rsidR="00F201E2">
        <w:rPr>
          <w:rFonts w:ascii="Times New Roman" w:hAnsi="Times New Roman"/>
          <w:sz w:val="24"/>
          <w:szCs w:val="24"/>
        </w:rPr>
        <w:t xml:space="preserve">.  </w:t>
      </w:r>
    </w:p>
    <w:p w:rsidR="000513BA" w:rsidRPr="006C2396" w:rsidRDefault="00512011" w:rsidP="006C2396">
      <w:pPr>
        <w:spacing w:after="0" w:line="240" w:lineRule="auto"/>
        <w:rPr>
          <w:rFonts w:ascii="Times New Roman" w:hAnsi="Times New Roman"/>
          <w:sz w:val="24"/>
          <w:szCs w:val="24"/>
        </w:rPr>
      </w:pPr>
      <w:r>
        <w:rPr>
          <w:rFonts w:ascii="Times New Roman" w:hAnsi="Times New Roman"/>
          <w:sz w:val="24"/>
          <w:szCs w:val="24"/>
        </w:rPr>
        <w:t xml:space="preserve"> </w:t>
      </w:r>
    </w:p>
    <w:p w:rsidR="00F01869" w:rsidRPr="006C2396" w:rsidRDefault="00F01869"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Roberts asked for questions or comments.  Hearing none, the committee moved to the next order of business - </w:t>
      </w:r>
      <w:r w:rsidR="006E0511" w:rsidRPr="006C2396">
        <w:rPr>
          <w:rFonts w:ascii="Times New Roman" w:hAnsi="Times New Roman"/>
          <w:sz w:val="24"/>
          <w:szCs w:val="24"/>
        </w:rPr>
        <w:t>2019 MPO Meetings</w:t>
      </w:r>
      <w:r w:rsidRPr="006C2396">
        <w:rPr>
          <w:rFonts w:ascii="Times New Roman" w:hAnsi="Times New Roman"/>
          <w:sz w:val="24"/>
          <w:szCs w:val="24"/>
        </w:rPr>
        <w:t>.</w:t>
      </w:r>
    </w:p>
    <w:p w:rsidR="00F01869" w:rsidRPr="006C2396" w:rsidRDefault="00F01869" w:rsidP="006C2396">
      <w:pPr>
        <w:spacing w:after="0" w:line="240" w:lineRule="auto"/>
        <w:rPr>
          <w:rFonts w:ascii="Times New Roman" w:hAnsi="Times New Roman"/>
          <w:sz w:val="24"/>
          <w:szCs w:val="24"/>
        </w:rPr>
      </w:pPr>
    </w:p>
    <w:p w:rsidR="00F01869" w:rsidRPr="006C2396" w:rsidRDefault="00F01869" w:rsidP="006C2396">
      <w:pPr>
        <w:spacing w:after="0" w:line="240" w:lineRule="auto"/>
        <w:jc w:val="center"/>
        <w:rPr>
          <w:rFonts w:ascii="Times New Roman" w:hAnsi="Times New Roman"/>
          <w:sz w:val="24"/>
          <w:szCs w:val="24"/>
        </w:rPr>
      </w:pPr>
      <w:r w:rsidRPr="006C2396">
        <w:rPr>
          <w:rFonts w:ascii="Times New Roman" w:hAnsi="Times New Roman"/>
          <w:b/>
          <w:sz w:val="24"/>
          <w:szCs w:val="24"/>
          <w:u w:val="single"/>
        </w:rPr>
        <w:t xml:space="preserve">ITEM #13 – </w:t>
      </w:r>
      <w:r w:rsidR="006E0511" w:rsidRPr="006C2396">
        <w:rPr>
          <w:rFonts w:ascii="Times New Roman" w:hAnsi="Times New Roman"/>
          <w:b/>
          <w:sz w:val="24"/>
          <w:szCs w:val="24"/>
          <w:u w:val="single"/>
        </w:rPr>
        <w:t>2019 MPO MEETINGS</w:t>
      </w:r>
    </w:p>
    <w:p w:rsidR="00F01869" w:rsidRPr="006C2396" w:rsidRDefault="00F01869" w:rsidP="006C2396">
      <w:pPr>
        <w:spacing w:after="0" w:line="240" w:lineRule="auto"/>
        <w:rPr>
          <w:rFonts w:ascii="Times New Roman" w:hAnsi="Times New Roman"/>
          <w:b/>
          <w:sz w:val="24"/>
          <w:szCs w:val="24"/>
          <w:u w:val="single"/>
        </w:rPr>
      </w:pPr>
    </w:p>
    <w:p w:rsidR="00896FCA" w:rsidRDefault="00896FCA" w:rsidP="006C2396">
      <w:pPr>
        <w:spacing w:after="0" w:line="240" w:lineRule="auto"/>
        <w:rPr>
          <w:rFonts w:ascii="Times New Roman" w:hAnsi="Times New Roman"/>
          <w:sz w:val="24"/>
          <w:szCs w:val="24"/>
        </w:rPr>
      </w:pPr>
      <w:r>
        <w:rPr>
          <w:rFonts w:ascii="Times New Roman" w:hAnsi="Times New Roman"/>
          <w:sz w:val="24"/>
          <w:szCs w:val="24"/>
        </w:rPr>
        <w:t xml:space="preserve">Mr. </w:t>
      </w:r>
      <w:r w:rsidR="005D6D29">
        <w:rPr>
          <w:rFonts w:ascii="Times New Roman" w:hAnsi="Times New Roman"/>
          <w:sz w:val="24"/>
          <w:szCs w:val="24"/>
        </w:rPr>
        <w:t xml:space="preserve">Pitoniak asked for feedback from the last meeting regarding moving the meetings around the District.  No locations have been </w:t>
      </w:r>
      <w:r w:rsidR="00265F7E">
        <w:rPr>
          <w:rFonts w:ascii="Times New Roman" w:hAnsi="Times New Roman"/>
          <w:sz w:val="24"/>
          <w:szCs w:val="24"/>
        </w:rPr>
        <w:t>volunteer</w:t>
      </w:r>
      <w:r w:rsidR="005D6D29">
        <w:rPr>
          <w:rFonts w:ascii="Times New Roman" w:hAnsi="Times New Roman"/>
          <w:sz w:val="24"/>
          <w:szCs w:val="24"/>
        </w:rPr>
        <w:t xml:space="preserve">ed, </w:t>
      </w:r>
      <w:r w:rsidR="00265F7E">
        <w:rPr>
          <w:rFonts w:ascii="Times New Roman" w:hAnsi="Times New Roman"/>
          <w:sz w:val="24"/>
          <w:szCs w:val="24"/>
        </w:rPr>
        <w:t>but</w:t>
      </w:r>
      <w:r w:rsidR="005D6D29">
        <w:rPr>
          <w:rFonts w:ascii="Times New Roman" w:hAnsi="Times New Roman"/>
          <w:sz w:val="24"/>
          <w:szCs w:val="24"/>
        </w:rPr>
        <w:t xml:space="preserve"> the group had discussed holding the meeting in </w:t>
      </w:r>
      <w:r w:rsidR="005D6D29">
        <w:rPr>
          <w:rFonts w:ascii="Times New Roman" w:hAnsi="Times New Roman"/>
          <w:sz w:val="24"/>
          <w:szCs w:val="24"/>
        </w:rPr>
        <w:lastRenderedPageBreak/>
        <w:t xml:space="preserve">Hazleton or </w:t>
      </w:r>
      <w:r w:rsidR="00CA32C3">
        <w:rPr>
          <w:rFonts w:ascii="Times New Roman" w:hAnsi="Times New Roman"/>
          <w:sz w:val="24"/>
          <w:szCs w:val="24"/>
        </w:rPr>
        <w:t>northern Lackawanna County.  I</w:t>
      </w:r>
      <w:r w:rsidR="006E5597">
        <w:rPr>
          <w:rFonts w:ascii="Times New Roman" w:hAnsi="Times New Roman"/>
          <w:sz w:val="24"/>
          <w:szCs w:val="24"/>
        </w:rPr>
        <w:t>f</w:t>
      </w:r>
      <w:r w:rsidR="00265F7E">
        <w:rPr>
          <w:rFonts w:ascii="Times New Roman" w:hAnsi="Times New Roman"/>
          <w:sz w:val="24"/>
          <w:szCs w:val="24"/>
        </w:rPr>
        <w:t xml:space="preserve"> the airport is available</w:t>
      </w:r>
      <w:r w:rsidR="00CA32C3">
        <w:rPr>
          <w:rFonts w:ascii="Times New Roman" w:hAnsi="Times New Roman"/>
          <w:sz w:val="24"/>
          <w:szCs w:val="24"/>
        </w:rPr>
        <w:t>,</w:t>
      </w:r>
      <w:r w:rsidR="007E24E2">
        <w:rPr>
          <w:rFonts w:ascii="Times New Roman" w:hAnsi="Times New Roman"/>
          <w:sz w:val="24"/>
          <w:szCs w:val="24"/>
        </w:rPr>
        <w:t xml:space="preserve"> the MPO will continue to use the airport</w:t>
      </w:r>
      <w:r w:rsidR="00265F7E">
        <w:rPr>
          <w:rFonts w:ascii="Times New Roman" w:hAnsi="Times New Roman"/>
          <w:sz w:val="24"/>
          <w:szCs w:val="24"/>
        </w:rPr>
        <w:t xml:space="preserve"> conference </w:t>
      </w:r>
      <w:r w:rsidR="00CF2261">
        <w:rPr>
          <w:rFonts w:ascii="Times New Roman" w:hAnsi="Times New Roman"/>
          <w:sz w:val="24"/>
          <w:szCs w:val="24"/>
        </w:rPr>
        <w:t>room or</w:t>
      </w:r>
      <w:r w:rsidR="00265F7E">
        <w:rPr>
          <w:rFonts w:ascii="Times New Roman" w:hAnsi="Times New Roman"/>
          <w:sz w:val="24"/>
          <w:szCs w:val="24"/>
        </w:rPr>
        <w:t xml:space="preserve"> the new Lacka</w:t>
      </w:r>
      <w:r w:rsidR="00CF2261">
        <w:rPr>
          <w:rFonts w:ascii="Times New Roman" w:hAnsi="Times New Roman"/>
          <w:sz w:val="24"/>
          <w:szCs w:val="24"/>
        </w:rPr>
        <w:t xml:space="preserve">wanna County Government Center (parking is as tight at the government center as it is at the airport).  Mr. Baranski noted the NEPA Alliance does have a facility on Oak Street in Pittston that would be able to accommodate the committee and has ample parking.  It was noted that meeting dates </w:t>
      </w:r>
      <w:r w:rsidR="007E24E2">
        <w:rPr>
          <w:rFonts w:ascii="Times New Roman" w:hAnsi="Times New Roman"/>
          <w:sz w:val="24"/>
          <w:szCs w:val="24"/>
        </w:rPr>
        <w:t xml:space="preserve">and location </w:t>
      </w:r>
      <w:r w:rsidR="00CF2261">
        <w:rPr>
          <w:rFonts w:ascii="Times New Roman" w:hAnsi="Times New Roman"/>
          <w:sz w:val="24"/>
          <w:szCs w:val="24"/>
        </w:rPr>
        <w:t xml:space="preserve">will be announced a month before the next meeting.  </w:t>
      </w:r>
    </w:p>
    <w:p w:rsidR="00896FCA" w:rsidRDefault="00896FCA" w:rsidP="006C2396">
      <w:pPr>
        <w:spacing w:after="0" w:line="240" w:lineRule="auto"/>
        <w:rPr>
          <w:rFonts w:ascii="Times New Roman" w:hAnsi="Times New Roman"/>
          <w:sz w:val="24"/>
          <w:szCs w:val="24"/>
        </w:rPr>
      </w:pPr>
    </w:p>
    <w:p w:rsidR="00F01869" w:rsidRPr="006C2396" w:rsidRDefault="00F01869" w:rsidP="006C2396">
      <w:pPr>
        <w:spacing w:after="0" w:line="240" w:lineRule="auto"/>
        <w:rPr>
          <w:rFonts w:ascii="Times New Roman" w:hAnsi="Times New Roman"/>
          <w:sz w:val="24"/>
          <w:szCs w:val="24"/>
        </w:rPr>
      </w:pPr>
      <w:r w:rsidRPr="006C2396">
        <w:rPr>
          <w:rFonts w:ascii="Times New Roman" w:hAnsi="Times New Roman"/>
          <w:sz w:val="24"/>
          <w:szCs w:val="24"/>
        </w:rPr>
        <w:t xml:space="preserve">Mr. Roberts asked for questions or comments.  Hearing none, the committee moved to the next order of business - </w:t>
      </w:r>
      <w:r w:rsidR="006E0511" w:rsidRPr="006C2396">
        <w:rPr>
          <w:rFonts w:ascii="Times New Roman" w:hAnsi="Times New Roman"/>
          <w:sz w:val="24"/>
          <w:szCs w:val="24"/>
        </w:rPr>
        <w:t>Congratulations to George Roberts and Chairing the Coordinating Committee Meetings</w:t>
      </w:r>
      <w:r w:rsidRPr="006C2396">
        <w:rPr>
          <w:rFonts w:ascii="Times New Roman" w:hAnsi="Times New Roman"/>
          <w:sz w:val="24"/>
          <w:szCs w:val="24"/>
        </w:rPr>
        <w:t>.</w:t>
      </w:r>
    </w:p>
    <w:p w:rsidR="002547CE" w:rsidRPr="006C2396" w:rsidRDefault="002547CE" w:rsidP="006C2396">
      <w:pPr>
        <w:spacing w:after="0" w:line="240" w:lineRule="auto"/>
        <w:rPr>
          <w:rFonts w:ascii="Times New Roman" w:hAnsi="Times New Roman"/>
          <w:sz w:val="24"/>
          <w:szCs w:val="24"/>
        </w:rPr>
      </w:pPr>
    </w:p>
    <w:p w:rsidR="002547CE" w:rsidRPr="006C2396" w:rsidRDefault="002547CE" w:rsidP="006C2396">
      <w:pPr>
        <w:spacing w:after="0" w:line="240" w:lineRule="auto"/>
        <w:jc w:val="center"/>
        <w:rPr>
          <w:rFonts w:ascii="Times New Roman" w:hAnsi="Times New Roman"/>
          <w:b/>
          <w:sz w:val="24"/>
          <w:szCs w:val="24"/>
          <w:u w:val="single"/>
        </w:rPr>
      </w:pPr>
      <w:r w:rsidRPr="006C2396">
        <w:rPr>
          <w:rFonts w:ascii="Times New Roman" w:hAnsi="Times New Roman"/>
          <w:b/>
          <w:sz w:val="24"/>
          <w:szCs w:val="24"/>
          <w:u w:val="single"/>
        </w:rPr>
        <w:t xml:space="preserve">ITEM #14 – </w:t>
      </w:r>
      <w:r w:rsidR="006E0511" w:rsidRPr="006C2396">
        <w:rPr>
          <w:rFonts w:ascii="Times New Roman" w:hAnsi="Times New Roman"/>
          <w:b/>
          <w:sz w:val="24"/>
          <w:szCs w:val="24"/>
          <w:u w:val="single"/>
        </w:rPr>
        <w:t>CONGRATULATIONS TO GEORGE ROBERTS AND CHAIRING THE COORDINATING COMMITTEE MEETINGS</w:t>
      </w:r>
    </w:p>
    <w:p w:rsidR="000C40F1" w:rsidRPr="006C2396" w:rsidRDefault="000C40F1" w:rsidP="006C2396">
      <w:pPr>
        <w:spacing w:after="0" w:line="240" w:lineRule="auto"/>
        <w:jc w:val="center"/>
        <w:rPr>
          <w:rFonts w:ascii="Times New Roman" w:hAnsi="Times New Roman"/>
          <w:sz w:val="24"/>
          <w:szCs w:val="24"/>
        </w:rPr>
      </w:pPr>
    </w:p>
    <w:p w:rsidR="00512CE3" w:rsidRDefault="002A09DD" w:rsidP="006C2396">
      <w:pPr>
        <w:spacing w:after="0" w:line="240" w:lineRule="auto"/>
        <w:rPr>
          <w:rFonts w:ascii="Times New Roman" w:hAnsi="Times New Roman"/>
          <w:sz w:val="24"/>
          <w:szCs w:val="24"/>
        </w:rPr>
      </w:pPr>
      <w:r>
        <w:rPr>
          <w:rFonts w:ascii="Times New Roman" w:hAnsi="Times New Roman"/>
          <w:sz w:val="24"/>
          <w:szCs w:val="24"/>
        </w:rPr>
        <w:t xml:space="preserve">Mr. Roberts noted that next Friday (January </w:t>
      </w:r>
      <w:r w:rsidR="007045BD">
        <w:rPr>
          <w:rFonts w:ascii="Times New Roman" w:hAnsi="Times New Roman"/>
          <w:sz w:val="24"/>
          <w:szCs w:val="24"/>
        </w:rPr>
        <w:t xml:space="preserve">25, 2019) would be his last day.  Mr. Roberts noted he had 34.75 years in with PennDOT, an excellent career but it is time to move on and let the younger generation take the reins.  As the Chairman of the LLTS Coordinating Committee and with his retirement a replacement chairman will be needed.  PennDOT is sending the Director of the Bureau of Maintenance </w:t>
      </w:r>
      <w:r w:rsidR="007E24E2">
        <w:rPr>
          <w:rFonts w:ascii="Times New Roman" w:hAnsi="Times New Roman"/>
          <w:sz w:val="24"/>
          <w:szCs w:val="24"/>
        </w:rPr>
        <w:t xml:space="preserve">and Operations Mr. Rich Roman to act as District Executive for the </w:t>
      </w:r>
      <w:r w:rsidR="00986EFA">
        <w:rPr>
          <w:rFonts w:ascii="Times New Roman" w:hAnsi="Times New Roman"/>
          <w:sz w:val="24"/>
          <w:szCs w:val="24"/>
        </w:rPr>
        <w:t>next few months.  It w</w:t>
      </w:r>
      <w:r w:rsidR="00287306">
        <w:rPr>
          <w:rFonts w:ascii="Times New Roman" w:hAnsi="Times New Roman"/>
          <w:sz w:val="24"/>
          <w:szCs w:val="24"/>
        </w:rPr>
        <w:t>as noted that PennDOT has two votes on the Coordinating Committee</w:t>
      </w:r>
      <w:r w:rsidR="00CA32C3">
        <w:rPr>
          <w:rFonts w:ascii="Times New Roman" w:hAnsi="Times New Roman"/>
          <w:sz w:val="24"/>
          <w:szCs w:val="24"/>
        </w:rPr>
        <w:t>.  O</w:t>
      </w:r>
      <w:r w:rsidR="00287306">
        <w:rPr>
          <w:rFonts w:ascii="Times New Roman" w:hAnsi="Times New Roman"/>
          <w:sz w:val="24"/>
          <w:szCs w:val="24"/>
        </w:rPr>
        <w:t xml:space="preserve">ne is from the chairman who, historically has been the District Executive from PennDOT and the other is from Central Office.  Mr. Roman may take a position as a voting member but only a non-proxied member can chair the LLTS Coordinating Committee.  </w:t>
      </w:r>
      <w:r w:rsidR="00D238A3">
        <w:rPr>
          <w:rFonts w:ascii="Times New Roman" w:hAnsi="Times New Roman"/>
          <w:sz w:val="24"/>
          <w:szCs w:val="24"/>
        </w:rPr>
        <w:t xml:space="preserve">Mr. Arey added that he would talk to Mr. Roman regarding the position, but in the meantime and for the next meeting there should be a sitting chairman.  Mr. Roberts reviewed the list of </w:t>
      </w:r>
      <w:r w:rsidR="0044413F">
        <w:rPr>
          <w:rFonts w:ascii="Times New Roman" w:hAnsi="Times New Roman"/>
          <w:sz w:val="24"/>
          <w:szCs w:val="24"/>
        </w:rPr>
        <w:t xml:space="preserve">voting members on the LLTS Coordinating Committee list and reiterated that the chairperson could not be a proxied member.  Mr. Arey also added that </w:t>
      </w:r>
      <w:r w:rsidR="00D238A3">
        <w:rPr>
          <w:rFonts w:ascii="Times New Roman" w:hAnsi="Times New Roman"/>
          <w:sz w:val="24"/>
          <w:szCs w:val="24"/>
        </w:rPr>
        <w:t xml:space="preserve">the PennDOT District Executive is not a requirement to chair the LLTS </w:t>
      </w:r>
      <w:r w:rsidR="00E8717D">
        <w:rPr>
          <w:rFonts w:ascii="Times New Roman" w:hAnsi="Times New Roman"/>
          <w:sz w:val="24"/>
          <w:szCs w:val="24"/>
        </w:rPr>
        <w:t>Coordinating Committee.</w:t>
      </w:r>
    </w:p>
    <w:p w:rsidR="00512CE3" w:rsidRDefault="00512CE3" w:rsidP="006C2396">
      <w:pPr>
        <w:spacing w:after="0" w:line="240" w:lineRule="auto"/>
        <w:rPr>
          <w:rFonts w:ascii="Times New Roman" w:hAnsi="Times New Roman"/>
          <w:sz w:val="24"/>
          <w:szCs w:val="24"/>
        </w:rPr>
      </w:pPr>
    </w:p>
    <w:p w:rsidR="002547CE" w:rsidRDefault="0044413F" w:rsidP="006C2396">
      <w:pPr>
        <w:spacing w:after="0" w:line="240" w:lineRule="auto"/>
        <w:rPr>
          <w:rFonts w:ascii="Times New Roman" w:hAnsi="Times New Roman"/>
          <w:sz w:val="24"/>
          <w:szCs w:val="24"/>
        </w:rPr>
      </w:pPr>
      <w:r w:rsidRPr="006C2396">
        <w:rPr>
          <w:rFonts w:ascii="Times New Roman" w:eastAsia="Times New Roman" w:hAnsi="Times New Roman"/>
          <w:sz w:val="24"/>
          <w:szCs w:val="24"/>
        </w:rPr>
        <w:t xml:space="preserve">Mr. Roberts asked for further questions or comments.  Hearing none, a motion </w:t>
      </w:r>
      <w:r>
        <w:rPr>
          <w:rFonts w:ascii="Times New Roman" w:eastAsia="Times New Roman" w:hAnsi="Times New Roman"/>
          <w:sz w:val="24"/>
          <w:szCs w:val="24"/>
        </w:rPr>
        <w:t>to nominate Mr. Arey as the Chair</w:t>
      </w:r>
      <w:r w:rsidR="000435B7">
        <w:rPr>
          <w:rFonts w:ascii="Times New Roman" w:eastAsia="Times New Roman" w:hAnsi="Times New Roman"/>
          <w:sz w:val="24"/>
          <w:szCs w:val="24"/>
        </w:rPr>
        <w:t xml:space="preserve">man </w:t>
      </w:r>
      <w:r>
        <w:rPr>
          <w:rFonts w:ascii="Times New Roman" w:eastAsia="Times New Roman" w:hAnsi="Times New Roman"/>
          <w:sz w:val="24"/>
          <w:szCs w:val="24"/>
        </w:rPr>
        <w:t>for the LLTS</w:t>
      </w:r>
      <w:r w:rsidRPr="006C2396">
        <w:rPr>
          <w:rFonts w:ascii="Times New Roman" w:eastAsia="Times New Roman" w:hAnsi="Times New Roman"/>
          <w:sz w:val="24"/>
          <w:szCs w:val="24"/>
        </w:rPr>
        <w:t xml:space="preserve"> Coordinating Committee, was made by </w:t>
      </w:r>
      <w:r>
        <w:rPr>
          <w:rFonts w:ascii="Times New Roman" w:eastAsia="Times New Roman" w:hAnsi="Times New Roman"/>
          <w:sz w:val="24"/>
          <w:szCs w:val="24"/>
        </w:rPr>
        <w:t>David Pedri</w:t>
      </w:r>
      <w:r w:rsidRPr="006C2396">
        <w:rPr>
          <w:rFonts w:ascii="Times New Roman" w:eastAsia="Times New Roman" w:hAnsi="Times New Roman"/>
          <w:sz w:val="24"/>
          <w:szCs w:val="24"/>
        </w:rPr>
        <w:t xml:space="preserve">, seconded by </w:t>
      </w:r>
      <w:r>
        <w:rPr>
          <w:rFonts w:ascii="Times New Roman" w:eastAsia="Times New Roman" w:hAnsi="Times New Roman"/>
          <w:sz w:val="24"/>
          <w:szCs w:val="24"/>
        </w:rPr>
        <w:t>John Pocius</w:t>
      </w:r>
      <w:r w:rsidRPr="006C2396">
        <w:rPr>
          <w:rFonts w:ascii="Times New Roman" w:eastAsia="Times New Roman" w:hAnsi="Times New Roman"/>
          <w:sz w:val="24"/>
          <w:szCs w:val="24"/>
        </w:rPr>
        <w:t>, and carried.</w:t>
      </w:r>
      <w:r w:rsidR="00CE0004" w:rsidRPr="006C2396">
        <w:rPr>
          <w:rFonts w:ascii="Times New Roman" w:hAnsi="Times New Roman"/>
          <w:sz w:val="24"/>
          <w:szCs w:val="24"/>
        </w:rPr>
        <w:t xml:space="preserve">  </w:t>
      </w:r>
    </w:p>
    <w:p w:rsidR="00E8717D" w:rsidRDefault="00E8717D" w:rsidP="006C2396">
      <w:pPr>
        <w:spacing w:after="0" w:line="240" w:lineRule="auto"/>
        <w:rPr>
          <w:rFonts w:ascii="Times New Roman" w:hAnsi="Times New Roman"/>
          <w:sz w:val="24"/>
          <w:szCs w:val="24"/>
        </w:rPr>
      </w:pPr>
    </w:p>
    <w:p w:rsidR="00E8717D" w:rsidRPr="006C2396" w:rsidRDefault="00E8717D" w:rsidP="006C2396">
      <w:pPr>
        <w:spacing w:after="0" w:line="240" w:lineRule="auto"/>
        <w:rPr>
          <w:rFonts w:ascii="Times New Roman" w:hAnsi="Times New Roman"/>
          <w:sz w:val="24"/>
          <w:szCs w:val="24"/>
        </w:rPr>
      </w:pPr>
      <w:r>
        <w:rPr>
          <w:rFonts w:ascii="Times New Roman" w:hAnsi="Times New Roman"/>
          <w:sz w:val="24"/>
          <w:szCs w:val="24"/>
        </w:rPr>
        <w:t>Mr. Roberts thank</w:t>
      </w:r>
      <w:r w:rsidR="005E68D4">
        <w:rPr>
          <w:rFonts w:ascii="Times New Roman" w:hAnsi="Times New Roman"/>
          <w:sz w:val="24"/>
          <w:szCs w:val="24"/>
        </w:rPr>
        <w:t>ed</w:t>
      </w:r>
      <w:r>
        <w:rPr>
          <w:rFonts w:ascii="Times New Roman" w:hAnsi="Times New Roman"/>
          <w:sz w:val="24"/>
          <w:szCs w:val="24"/>
        </w:rPr>
        <w:t xml:space="preserve"> Mr. Arey for the service he has provided over the years and congratulated him on the chairmanship.  Mr. Arey thanked Mr. Roberts for his services and noted that the two had met over 20 year ago working on the Casey Highway (LVIH).  Mr. Roberts was the Project Manager and Mr. Arey was the liaison for the Central Office Executive Staff.  Along with Mr. Arey the meeting attendees congratulated Mr. Roberts and wished him well in his endeavors.  </w:t>
      </w:r>
    </w:p>
    <w:p w:rsidR="002547CE" w:rsidRPr="006C2396" w:rsidRDefault="002547CE" w:rsidP="006C2396">
      <w:pPr>
        <w:spacing w:after="0" w:line="240" w:lineRule="auto"/>
        <w:rPr>
          <w:rFonts w:ascii="Times New Roman" w:hAnsi="Times New Roman"/>
          <w:sz w:val="24"/>
          <w:szCs w:val="24"/>
        </w:rPr>
      </w:pPr>
    </w:p>
    <w:p w:rsidR="002547CE" w:rsidRPr="006C2396" w:rsidRDefault="002547CE" w:rsidP="006C2396">
      <w:pPr>
        <w:spacing w:after="0" w:line="240" w:lineRule="auto"/>
        <w:jc w:val="center"/>
        <w:rPr>
          <w:rFonts w:ascii="Times New Roman" w:hAnsi="Times New Roman"/>
          <w:sz w:val="24"/>
          <w:szCs w:val="24"/>
        </w:rPr>
      </w:pPr>
      <w:r w:rsidRPr="006C2396">
        <w:rPr>
          <w:rFonts w:ascii="Times New Roman" w:hAnsi="Times New Roman"/>
          <w:b/>
          <w:sz w:val="24"/>
          <w:szCs w:val="24"/>
          <w:u w:val="single"/>
        </w:rPr>
        <w:t xml:space="preserve">ITEM #15 – </w:t>
      </w:r>
      <w:r w:rsidR="006E0511" w:rsidRPr="006C2396">
        <w:rPr>
          <w:rFonts w:ascii="Times New Roman" w:hAnsi="Times New Roman"/>
          <w:b/>
          <w:sz w:val="24"/>
          <w:szCs w:val="24"/>
          <w:u w:val="single"/>
        </w:rPr>
        <w:t xml:space="preserve">TIP FUNDING PRESENTATION - HAZLE TOWNSHIP </w:t>
      </w:r>
    </w:p>
    <w:p w:rsidR="002547CE" w:rsidRPr="006C2396" w:rsidRDefault="002547CE" w:rsidP="006C2396">
      <w:pPr>
        <w:spacing w:after="0" w:line="240" w:lineRule="auto"/>
        <w:rPr>
          <w:rFonts w:ascii="Times New Roman" w:hAnsi="Times New Roman"/>
          <w:sz w:val="24"/>
          <w:szCs w:val="24"/>
        </w:rPr>
      </w:pPr>
    </w:p>
    <w:p w:rsidR="00B331DB" w:rsidRDefault="005E68D4" w:rsidP="006C2396">
      <w:pPr>
        <w:spacing w:after="0" w:line="240" w:lineRule="auto"/>
        <w:rPr>
          <w:rFonts w:ascii="Times New Roman" w:hAnsi="Times New Roman"/>
          <w:sz w:val="24"/>
          <w:szCs w:val="24"/>
        </w:rPr>
      </w:pPr>
      <w:r>
        <w:rPr>
          <w:rFonts w:ascii="Times New Roman" w:hAnsi="Times New Roman"/>
          <w:sz w:val="24"/>
          <w:szCs w:val="24"/>
        </w:rPr>
        <w:t>Mr. Gary S</w:t>
      </w:r>
      <w:r w:rsidR="00994DD4">
        <w:rPr>
          <w:rFonts w:ascii="Times New Roman" w:hAnsi="Times New Roman"/>
          <w:sz w:val="24"/>
          <w:szCs w:val="24"/>
        </w:rPr>
        <w:t>a</w:t>
      </w:r>
      <w:r w:rsidR="007B7089">
        <w:rPr>
          <w:rFonts w:ascii="Times New Roman" w:hAnsi="Times New Roman"/>
          <w:sz w:val="24"/>
          <w:szCs w:val="24"/>
        </w:rPr>
        <w:t>n</w:t>
      </w:r>
      <w:r w:rsidR="00994DD4">
        <w:rPr>
          <w:rFonts w:ascii="Times New Roman" w:hAnsi="Times New Roman"/>
          <w:sz w:val="24"/>
          <w:szCs w:val="24"/>
        </w:rPr>
        <w:t xml:space="preserve">zi from Hazle Township presented on behalf of the Hazle Township Supervisors a request for improvements to </w:t>
      </w:r>
      <w:r w:rsidR="00FB1F05">
        <w:rPr>
          <w:rFonts w:ascii="Times New Roman" w:hAnsi="Times New Roman"/>
          <w:sz w:val="24"/>
          <w:szCs w:val="24"/>
        </w:rPr>
        <w:t xml:space="preserve">Stockton Mountain Road </w:t>
      </w:r>
      <w:r w:rsidR="00994DD4">
        <w:rPr>
          <w:rFonts w:ascii="Times New Roman" w:hAnsi="Times New Roman"/>
          <w:sz w:val="24"/>
          <w:szCs w:val="24"/>
        </w:rPr>
        <w:t>(SR 3019) and</w:t>
      </w:r>
      <w:r w:rsidR="00FB1F05">
        <w:rPr>
          <w:rFonts w:ascii="Times New Roman" w:hAnsi="Times New Roman"/>
          <w:sz w:val="24"/>
          <w:szCs w:val="24"/>
        </w:rPr>
        <w:t xml:space="preserve"> Route 93.  It was noted that Stockton Mountain Road comes out on Route 93 at a 45º angle and the turning movements are an issue.  Since a dry-cleaning plant was opened the additional truck traffic has created more issues. Trucks cannot make the turn and continue to hit poles and the issues keep growing.  Trucks are </w:t>
      </w:r>
      <w:r w:rsidR="00FB1F05">
        <w:rPr>
          <w:rFonts w:ascii="Times New Roman" w:hAnsi="Times New Roman"/>
          <w:sz w:val="24"/>
          <w:szCs w:val="24"/>
        </w:rPr>
        <w:lastRenderedPageBreak/>
        <w:t xml:space="preserve">coming from SR 309 onto Route 93 </w:t>
      </w:r>
      <w:r w:rsidR="00FB1A7F">
        <w:rPr>
          <w:rFonts w:ascii="Times New Roman" w:hAnsi="Times New Roman"/>
          <w:sz w:val="24"/>
          <w:szCs w:val="24"/>
        </w:rPr>
        <w:t xml:space="preserve">and they are unable to navigate the 45º turn successfully or safely.  The crash history needs to be reviewed and the telephone pole locations need to be looked at to determine if this could be a candidate project for HSIP funding.  This could also be a project to be put into the new PennDOT Connects program.  </w:t>
      </w:r>
    </w:p>
    <w:p w:rsidR="00994DD4" w:rsidRPr="006C2396" w:rsidRDefault="00994DD4" w:rsidP="006C2396">
      <w:pPr>
        <w:spacing w:after="0" w:line="240" w:lineRule="auto"/>
        <w:rPr>
          <w:rFonts w:ascii="Times New Roman" w:hAnsi="Times New Roman"/>
          <w:sz w:val="24"/>
          <w:szCs w:val="24"/>
        </w:rPr>
      </w:pPr>
    </w:p>
    <w:p w:rsidR="002547CE" w:rsidRPr="006C2396" w:rsidRDefault="002547CE" w:rsidP="006C2396">
      <w:pPr>
        <w:spacing w:after="0" w:line="240" w:lineRule="auto"/>
        <w:rPr>
          <w:rFonts w:ascii="Times New Roman" w:hAnsi="Times New Roman"/>
          <w:sz w:val="24"/>
          <w:szCs w:val="24"/>
        </w:rPr>
      </w:pPr>
      <w:r w:rsidRPr="006C2396">
        <w:rPr>
          <w:rFonts w:ascii="Times New Roman" w:hAnsi="Times New Roman"/>
          <w:sz w:val="24"/>
          <w:szCs w:val="24"/>
        </w:rPr>
        <w:t>Mr. Roberts asked for questions or comments.  Hearing none, the committee moved to the next order of business - Other Business.</w:t>
      </w:r>
    </w:p>
    <w:p w:rsidR="00FE5EF3" w:rsidRPr="006C2396" w:rsidRDefault="00FE5EF3" w:rsidP="006C2396">
      <w:pPr>
        <w:spacing w:after="0" w:line="240" w:lineRule="auto"/>
        <w:jc w:val="center"/>
        <w:rPr>
          <w:rFonts w:ascii="Times New Roman" w:hAnsi="Times New Roman"/>
          <w:b/>
          <w:sz w:val="24"/>
          <w:szCs w:val="24"/>
          <w:u w:val="single"/>
        </w:rPr>
      </w:pPr>
    </w:p>
    <w:p w:rsidR="00931214" w:rsidRPr="006C2396" w:rsidRDefault="006B290B" w:rsidP="006C2396">
      <w:pPr>
        <w:spacing w:after="0" w:line="240" w:lineRule="auto"/>
        <w:jc w:val="center"/>
        <w:rPr>
          <w:rFonts w:ascii="Times New Roman" w:hAnsi="Times New Roman"/>
          <w:b/>
          <w:sz w:val="24"/>
          <w:szCs w:val="24"/>
        </w:rPr>
      </w:pPr>
      <w:r w:rsidRPr="006C2396">
        <w:rPr>
          <w:rFonts w:ascii="Times New Roman" w:hAnsi="Times New Roman"/>
          <w:b/>
          <w:sz w:val="24"/>
          <w:szCs w:val="24"/>
          <w:u w:val="single"/>
        </w:rPr>
        <w:t>ITEM #</w:t>
      </w:r>
      <w:r w:rsidR="00452107" w:rsidRPr="006C2396">
        <w:rPr>
          <w:rFonts w:ascii="Times New Roman" w:hAnsi="Times New Roman"/>
          <w:b/>
          <w:sz w:val="24"/>
          <w:szCs w:val="24"/>
          <w:u w:val="single"/>
        </w:rPr>
        <w:t xml:space="preserve">16 </w:t>
      </w:r>
      <w:r w:rsidR="00931214" w:rsidRPr="006C2396">
        <w:rPr>
          <w:rFonts w:ascii="Times New Roman" w:hAnsi="Times New Roman"/>
          <w:b/>
          <w:sz w:val="24"/>
          <w:szCs w:val="24"/>
          <w:u w:val="single"/>
        </w:rPr>
        <w:t>– OTHER BUSINESS</w:t>
      </w:r>
    </w:p>
    <w:p w:rsidR="00B8683C" w:rsidRPr="006C2396" w:rsidRDefault="00B8683C" w:rsidP="006C2396">
      <w:pPr>
        <w:spacing w:after="0" w:line="240" w:lineRule="auto"/>
        <w:rPr>
          <w:rFonts w:ascii="Times New Roman" w:hAnsi="Times New Roman"/>
          <w:sz w:val="24"/>
          <w:szCs w:val="24"/>
        </w:rPr>
      </w:pPr>
    </w:p>
    <w:p w:rsidR="00767B66" w:rsidRDefault="00767B66" w:rsidP="006C2396">
      <w:pPr>
        <w:spacing w:after="0" w:line="240" w:lineRule="auto"/>
        <w:rPr>
          <w:rFonts w:ascii="Times New Roman" w:hAnsi="Times New Roman"/>
          <w:b/>
          <w:sz w:val="24"/>
          <w:szCs w:val="24"/>
        </w:rPr>
      </w:pPr>
      <w:r>
        <w:rPr>
          <w:rFonts w:ascii="Times New Roman" w:hAnsi="Times New Roman"/>
          <w:b/>
          <w:sz w:val="24"/>
          <w:szCs w:val="24"/>
        </w:rPr>
        <w:t>Traffic Counts</w:t>
      </w:r>
    </w:p>
    <w:p w:rsidR="00767B66" w:rsidRDefault="00767B66" w:rsidP="006C2396">
      <w:pPr>
        <w:spacing w:after="0" w:line="240" w:lineRule="auto"/>
        <w:rPr>
          <w:rFonts w:ascii="Times New Roman" w:hAnsi="Times New Roman"/>
          <w:sz w:val="24"/>
          <w:szCs w:val="24"/>
        </w:rPr>
      </w:pPr>
    </w:p>
    <w:p w:rsidR="00D9147F" w:rsidRDefault="00D9147F" w:rsidP="006C2396">
      <w:pPr>
        <w:spacing w:after="0" w:line="240" w:lineRule="auto"/>
        <w:rPr>
          <w:rFonts w:ascii="Times New Roman" w:hAnsi="Times New Roman"/>
          <w:sz w:val="24"/>
          <w:szCs w:val="24"/>
        </w:rPr>
      </w:pPr>
      <w:r>
        <w:rPr>
          <w:rFonts w:ascii="Times New Roman" w:hAnsi="Times New Roman"/>
          <w:sz w:val="24"/>
          <w:szCs w:val="24"/>
        </w:rPr>
        <w:t>Mr. Wufsus noted that last year’s traffic counts in the City of Hazleton were done after school was out and the influx of traffic during the school year would differ by nearly 50%.  Mr. Wufsus asked if they could do the traffic counts while school is in session to get more accurate counts.  It was noted that there is a formula used to fact</w:t>
      </w:r>
      <w:r w:rsidR="00426C19">
        <w:rPr>
          <w:rFonts w:ascii="Times New Roman" w:hAnsi="Times New Roman"/>
          <w:sz w:val="24"/>
          <w:szCs w:val="24"/>
        </w:rPr>
        <w:t>or in considerations such as in what time of year the counts are taken, etc.  Mr. Petrini noted that all counts are submitted to PennDOT once</w:t>
      </w:r>
      <w:r w:rsidR="00CA32C3">
        <w:rPr>
          <w:rFonts w:ascii="Times New Roman" w:hAnsi="Times New Roman"/>
          <w:sz w:val="24"/>
          <w:szCs w:val="24"/>
        </w:rPr>
        <w:t xml:space="preserve"> they are</w:t>
      </w:r>
      <w:r w:rsidR="00426C19">
        <w:rPr>
          <w:rFonts w:ascii="Times New Roman" w:hAnsi="Times New Roman"/>
          <w:sz w:val="24"/>
          <w:szCs w:val="24"/>
        </w:rPr>
        <w:t xml:space="preserve"> complete and the information is put into a database that calculates numbers depending on the weather, the time of day, and day of the week.  Reported daily traffic counts are generally not raw numbers that are reflected in the system.  Mr. Pitoniak noted that counts have been done during and after the school year to </w:t>
      </w:r>
      <w:r w:rsidR="00ED420C">
        <w:rPr>
          <w:rFonts w:ascii="Times New Roman" w:hAnsi="Times New Roman"/>
          <w:sz w:val="24"/>
          <w:szCs w:val="24"/>
        </w:rPr>
        <w:t xml:space="preserve">see how the actual counts matched up to PennDOT’s projected numbers and the projections are close to the actual counts.  </w:t>
      </w:r>
    </w:p>
    <w:p w:rsidR="00ED420C" w:rsidRDefault="00ED420C" w:rsidP="006C2396">
      <w:pPr>
        <w:spacing w:after="0" w:line="240" w:lineRule="auto"/>
        <w:rPr>
          <w:rFonts w:ascii="Times New Roman" w:hAnsi="Times New Roman"/>
          <w:sz w:val="24"/>
          <w:szCs w:val="24"/>
        </w:rPr>
      </w:pPr>
    </w:p>
    <w:p w:rsidR="00ED420C" w:rsidRDefault="00ED420C" w:rsidP="006C2396">
      <w:pPr>
        <w:spacing w:after="0" w:line="240" w:lineRule="auto"/>
        <w:rPr>
          <w:rFonts w:ascii="Times New Roman" w:hAnsi="Times New Roman"/>
          <w:sz w:val="24"/>
          <w:szCs w:val="24"/>
        </w:rPr>
      </w:pPr>
      <w:r>
        <w:rPr>
          <w:rFonts w:ascii="Times New Roman" w:hAnsi="Times New Roman"/>
          <w:b/>
          <w:sz w:val="24"/>
          <w:szCs w:val="24"/>
        </w:rPr>
        <w:t>Certification Review</w:t>
      </w:r>
    </w:p>
    <w:p w:rsidR="00ED420C" w:rsidRDefault="00ED420C" w:rsidP="006C2396">
      <w:pPr>
        <w:spacing w:after="0" w:line="240" w:lineRule="auto"/>
        <w:rPr>
          <w:rFonts w:ascii="Times New Roman" w:hAnsi="Times New Roman"/>
          <w:sz w:val="24"/>
          <w:szCs w:val="24"/>
        </w:rPr>
      </w:pPr>
    </w:p>
    <w:p w:rsidR="008256CB" w:rsidRDefault="00ED420C" w:rsidP="006C2396">
      <w:pPr>
        <w:spacing w:after="0" w:line="240" w:lineRule="auto"/>
        <w:rPr>
          <w:rFonts w:ascii="Times New Roman" w:hAnsi="Times New Roman"/>
          <w:sz w:val="24"/>
          <w:szCs w:val="24"/>
        </w:rPr>
      </w:pPr>
      <w:r>
        <w:rPr>
          <w:rFonts w:ascii="Times New Roman" w:hAnsi="Times New Roman"/>
          <w:sz w:val="24"/>
          <w:szCs w:val="24"/>
        </w:rPr>
        <w:t xml:space="preserve">Mr. Smoker noted </w:t>
      </w:r>
      <w:r w:rsidR="00FC3E18">
        <w:rPr>
          <w:rFonts w:ascii="Times New Roman" w:hAnsi="Times New Roman"/>
          <w:sz w:val="24"/>
          <w:szCs w:val="24"/>
        </w:rPr>
        <w:t>that the MPO is two years removed from the last Federal Certifica</w:t>
      </w:r>
      <w:r w:rsidR="00357704">
        <w:rPr>
          <w:rFonts w:ascii="Times New Roman" w:hAnsi="Times New Roman"/>
          <w:sz w:val="24"/>
          <w:szCs w:val="24"/>
        </w:rPr>
        <w:t>tion Review and with the change</w:t>
      </w:r>
      <w:r w:rsidR="00FC3E18">
        <w:rPr>
          <w:rFonts w:ascii="Times New Roman" w:hAnsi="Times New Roman"/>
          <w:sz w:val="24"/>
          <w:szCs w:val="24"/>
        </w:rPr>
        <w:t xml:space="preserve">overs in staffing it would be </w:t>
      </w:r>
      <w:proofErr w:type="gramStart"/>
      <w:r w:rsidR="00FC3E18">
        <w:rPr>
          <w:rFonts w:ascii="Times New Roman" w:hAnsi="Times New Roman"/>
          <w:sz w:val="24"/>
          <w:szCs w:val="24"/>
        </w:rPr>
        <w:t>a good idea</w:t>
      </w:r>
      <w:proofErr w:type="gramEnd"/>
      <w:r w:rsidR="00FC3E18">
        <w:rPr>
          <w:rFonts w:ascii="Times New Roman" w:hAnsi="Times New Roman"/>
          <w:sz w:val="24"/>
          <w:szCs w:val="24"/>
        </w:rPr>
        <w:t xml:space="preserve"> to look at where the MPO stands with the report.  Last year there was one recommendation</w:t>
      </w:r>
      <w:r w:rsidR="00357704">
        <w:rPr>
          <w:rFonts w:ascii="Times New Roman" w:hAnsi="Times New Roman"/>
          <w:sz w:val="24"/>
          <w:szCs w:val="24"/>
        </w:rPr>
        <w:t xml:space="preserve"> from the Certification Review</w:t>
      </w:r>
      <w:r w:rsidR="00FC3E18">
        <w:rPr>
          <w:rFonts w:ascii="Times New Roman" w:hAnsi="Times New Roman"/>
          <w:sz w:val="24"/>
          <w:szCs w:val="24"/>
        </w:rPr>
        <w:t xml:space="preserve"> to be addressed.</w:t>
      </w:r>
      <w:r w:rsidR="00357704">
        <w:rPr>
          <w:rFonts w:ascii="Times New Roman" w:hAnsi="Times New Roman"/>
          <w:sz w:val="24"/>
          <w:szCs w:val="24"/>
        </w:rPr>
        <w:t xml:space="preserve">  Also, t</w:t>
      </w:r>
      <w:r w:rsidR="00FC3E18">
        <w:rPr>
          <w:rFonts w:ascii="Times New Roman" w:hAnsi="Times New Roman"/>
          <w:sz w:val="24"/>
          <w:szCs w:val="24"/>
        </w:rPr>
        <w:t>here were four recommendations and 14 commendations.  It would be good for the planners to meet with FHWA and PennDOT to put together a summary report to present to the commit</w:t>
      </w:r>
      <w:r w:rsidR="008256CB">
        <w:rPr>
          <w:rFonts w:ascii="Times New Roman" w:hAnsi="Times New Roman"/>
          <w:sz w:val="24"/>
          <w:szCs w:val="24"/>
        </w:rPr>
        <w:t>t</w:t>
      </w:r>
      <w:r w:rsidR="00FC3E18">
        <w:rPr>
          <w:rFonts w:ascii="Times New Roman" w:hAnsi="Times New Roman"/>
          <w:sz w:val="24"/>
          <w:szCs w:val="24"/>
        </w:rPr>
        <w:t>ees.</w:t>
      </w:r>
      <w:r w:rsidR="008256CB">
        <w:rPr>
          <w:rFonts w:ascii="Times New Roman" w:hAnsi="Times New Roman"/>
          <w:sz w:val="24"/>
          <w:szCs w:val="24"/>
        </w:rPr>
        <w:t xml:space="preserve">  The next Federal Certification Review will be summer of 2020.  </w:t>
      </w:r>
    </w:p>
    <w:p w:rsidR="008256CB" w:rsidRDefault="008256CB" w:rsidP="006C2396">
      <w:pPr>
        <w:spacing w:after="0" w:line="240" w:lineRule="auto"/>
        <w:rPr>
          <w:rFonts w:ascii="Times New Roman" w:hAnsi="Times New Roman"/>
          <w:sz w:val="24"/>
          <w:szCs w:val="24"/>
        </w:rPr>
      </w:pPr>
    </w:p>
    <w:p w:rsidR="008256CB" w:rsidRDefault="008256CB" w:rsidP="006C2396">
      <w:pPr>
        <w:spacing w:after="0" w:line="240" w:lineRule="auto"/>
        <w:rPr>
          <w:rFonts w:ascii="Times New Roman" w:hAnsi="Times New Roman"/>
          <w:b/>
          <w:sz w:val="24"/>
          <w:szCs w:val="24"/>
        </w:rPr>
      </w:pPr>
      <w:r>
        <w:rPr>
          <w:rFonts w:ascii="Times New Roman" w:hAnsi="Times New Roman"/>
          <w:b/>
          <w:sz w:val="24"/>
          <w:szCs w:val="24"/>
        </w:rPr>
        <w:t xml:space="preserve">Funding </w:t>
      </w:r>
    </w:p>
    <w:p w:rsidR="008256CB" w:rsidRDefault="008256CB" w:rsidP="006C2396">
      <w:pPr>
        <w:spacing w:after="0" w:line="240" w:lineRule="auto"/>
        <w:rPr>
          <w:rFonts w:ascii="Times New Roman" w:hAnsi="Times New Roman"/>
          <w:b/>
          <w:sz w:val="24"/>
          <w:szCs w:val="24"/>
        </w:rPr>
      </w:pPr>
    </w:p>
    <w:p w:rsidR="00ED420C" w:rsidRPr="00ED420C" w:rsidRDefault="008256CB" w:rsidP="006C2396">
      <w:pPr>
        <w:spacing w:after="0" w:line="240" w:lineRule="auto"/>
        <w:rPr>
          <w:rFonts w:ascii="Times New Roman" w:hAnsi="Times New Roman"/>
          <w:sz w:val="24"/>
          <w:szCs w:val="24"/>
        </w:rPr>
      </w:pPr>
      <w:r>
        <w:rPr>
          <w:rFonts w:ascii="Times New Roman" w:hAnsi="Times New Roman"/>
          <w:sz w:val="24"/>
          <w:szCs w:val="24"/>
        </w:rPr>
        <w:t xml:space="preserve">It was noted that </w:t>
      </w:r>
      <w:r w:rsidR="00357704">
        <w:rPr>
          <w:rFonts w:ascii="Times New Roman" w:hAnsi="Times New Roman"/>
          <w:sz w:val="24"/>
          <w:szCs w:val="24"/>
        </w:rPr>
        <w:t xml:space="preserve">the </w:t>
      </w:r>
      <w:r>
        <w:rPr>
          <w:rFonts w:ascii="Times New Roman" w:hAnsi="Times New Roman"/>
          <w:sz w:val="24"/>
          <w:szCs w:val="24"/>
        </w:rPr>
        <w:t xml:space="preserve">FHWA is fully funded under the FAST Act but other transportation agencies like the Federal Transit Association (FTA) and the Federal Rail Association (FRA) have been furloughed </w:t>
      </w:r>
      <w:r w:rsidR="00515967">
        <w:rPr>
          <w:rFonts w:ascii="Times New Roman" w:hAnsi="Times New Roman"/>
          <w:sz w:val="24"/>
          <w:szCs w:val="24"/>
        </w:rPr>
        <w:t>with the government shut</w:t>
      </w:r>
      <w:r>
        <w:rPr>
          <w:rFonts w:ascii="Times New Roman" w:hAnsi="Times New Roman"/>
          <w:sz w:val="24"/>
          <w:szCs w:val="24"/>
        </w:rPr>
        <w:t xml:space="preserve">down.  It was noted all transit reimbursements are on hold.  </w:t>
      </w:r>
      <w:r w:rsidR="00515967">
        <w:rPr>
          <w:rFonts w:ascii="Times New Roman" w:hAnsi="Times New Roman"/>
          <w:sz w:val="24"/>
          <w:szCs w:val="24"/>
        </w:rPr>
        <w:t>Mr. Fiume noted that as a larger transit entity much of the funding earmarked for capital projects allows the agencies to move forward with ADA items, shared ride functions</w:t>
      </w:r>
      <w:r w:rsidR="00357704">
        <w:rPr>
          <w:rFonts w:ascii="Times New Roman" w:hAnsi="Times New Roman"/>
          <w:sz w:val="24"/>
          <w:szCs w:val="24"/>
        </w:rPr>
        <w:t>,</w:t>
      </w:r>
      <w:r w:rsidR="00515967">
        <w:rPr>
          <w:rFonts w:ascii="Times New Roman" w:hAnsi="Times New Roman"/>
          <w:sz w:val="24"/>
          <w:szCs w:val="24"/>
        </w:rPr>
        <w:t xml:space="preserve"> and maintenance, so they have not yet felt the effects of the shutdown.   Mr. Gavlick noted that the agencies also have some cash reserves that allow operations to run unimpeded.  </w:t>
      </w:r>
      <w:r w:rsidR="007B7089">
        <w:rPr>
          <w:rFonts w:ascii="Times New Roman" w:hAnsi="Times New Roman"/>
          <w:sz w:val="24"/>
          <w:szCs w:val="24"/>
        </w:rPr>
        <w:t xml:space="preserve">A continued shutdown will greatly affect operations in the near future.  </w:t>
      </w:r>
      <w:r w:rsidR="00173F6F">
        <w:rPr>
          <w:rFonts w:ascii="Times New Roman" w:hAnsi="Times New Roman"/>
          <w:sz w:val="24"/>
          <w:szCs w:val="24"/>
        </w:rPr>
        <w:t>Other i</w:t>
      </w:r>
      <w:r w:rsidR="007B7089">
        <w:rPr>
          <w:rFonts w:ascii="Times New Roman" w:hAnsi="Times New Roman"/>
          <w:sz w:val="24"/>
          <w:szCs w:val="24"/>
        </w:rPr>
        <w:t>ssues include the Trucking Association’</w:t>
      </w:r>
      <w:r w:rsidR="00173F6F">
        <w:rPr>
          <w:rFonts w:ascii="Times New Roman" w:hAnsi="Times New Roman"/>
          <w:sz w:val="24"/>
          <w:szCs w:val="24"/>
        </w:rPr>
        <w:t xml:space="preserve">s lawsuit against the Turnpike for giving $450 million in turnpike tolls to PennDOT which was legislated through the </w:t>
      </w:r>
      <w:r w:rsidR="00442DB8">
        <w:rPr>
          <w:rFonts w:ascii="Times New Roman" w:hAnsi="Times New Roman"/>
          <w:sz w:val="24"/>
          <w:szCs w:val="24"/>
        </w:rPr>
        <w:t xml:space="preserve">Act 44 years ago for transit.  This brought an injunction on the payments and it is now nearing the third quarter of no payment ($113 million per quarter).  </w:t>
      </w:r>
      <w:r w:rsidR="00442DB8">
        <w:rPr>
          <w:rFonts w:ascii="Times New Roman" w:hAnsi="Times New Roman"/>
          <w:sz w:val="24"/>
          <w:szCs w:val="24"/>
        </w:rPr>
        <w:lastRenderedPageBreak/>
        <w:t>Mr.</w:t>
      </w:r>
      <w:r w:rsidR="00357704">
        <w:rPr>
          <w:rFonts w:ascii="Times New Roman" w:hAnsi="Times New Roman"/>
          <w:sz w:val="24"/>
          <w:szCs w:val="24"/>
        </w:rPr>
        <w:t> </w:t>
      </w:r>
      <w:r w:rsidR="00442DB8">
        <w:rPr>
          <w:rFonts w:ascii="Times New Roman" w:hAnsi="Times New Roman"/>
          <w:sz w:val="24"/>
          <w:szCs w:val="24"/>
        </w:rPr>
        <w:t>Fiume echoed that this funding is also capital funding and the longer this is drawn out</w:t>
      </w:r>
      <w:r w:rsidR="00357704">
        <w:rPr>
          <w:rFonts w:ascii="Times New Roman" w:hAnsi="Times New Roman"/>
          <w:sz w:val="24"/>
          <w:szCs w:val="24"/>
        </w:rPr>
        <w:t>,</w:t>
      </w:r>
      <w:r w:rsidR="00442DB8">
        <w:rPr>
          <w:rFonts w:ascii="Times New Roman" w:hAnsi="Times New Roman"/>
          <w:sz w:val="24"/>
          <w:szCs w:val="24"/>
        </w:rPr>
        <w:t xml:space="preserve"> operation funding may be pu</w:t>
      </w:r>
      <w:r w:rsidR="003A13C4">
        <w:rPr>
          <w:rFonts w:ascii="Times New Roman" w:hAnsi="Times New Roman"/>
          <w:sz w:val="24"/>
          <w:szCs w:val="24"/>
        </w:rPr>
        <w:t>lled from the transit agencies.</w:t>
      </w:r>
    </w:p>
    <w:p w:rsidR="00767B66" w:rsidRDefault="00767B66" w:rsidP="006C2396">
      <w:pPr>
        <w:spacing w:after="0" w:line="240" w:lineRule="auto"/>
        <w:rPr>
          <w:rFonts w:ascii="Times New Roman" w:hAnsi="Times New Roman"/>
          <w:b/>
          <w:sz w:val="24"/>
          <w:szCs w:val="24"/>
        </w:rPr>
      </w:pPr>
    </w:p>
    <w:p w:rsidR="00C218BF" w:rsidRDefault="001F48AC" w:rsidP="006C2396">
      <w:pPr>
        <w:spacing w:after="0" w:line="240" w:lineRule="auto"/>
        <w:rPr>
          <w:rFonts w:ascii="Times New Roman" w:hAnsi="Times New Roman"/>
          <w:b/>
          <w:sz w:val="24"/>
          <w:szCs w:val="24"/>
        </w:rPr>
      </w:pPr>
      <w:r w:rsidRPr="006C2396">
        <w:rPr>
          <w:rFonts w:ascii="Times New Roman" w:hAnsi="Times New Roman"/>
          <w:b/>
          <w:sz w:val="24"/>
          <w:szCs w:val="24"/>
        </w:rPr>
        <w:t>Adjournment</w:t>
      </w:r>
      <w:r w:rsidR="00AB4A38" w:rsidRPr="006C2396">
        <w:rPr>
          <w:rFonts w:ascii="Times New Roman" w:hAnsi="Times New Roman"/>
          <w:b/>
          <w:sz w:val="24"/>
          <w:szCs w:val="24"/>
        </w:rPr>
        <w:t xml:space="preserve">   </w:t>
      </w:r>
    </w:p>
    <w:p w:rsidR="00767B66" w:rsidRPr="006C2396" w:rsidRDefault="00767B66" w:rsidP="006C2396">
      <w:pPr>
        <w:spacing w:after="0" w:line="240" w:lineRule="auto"/>
        <w:rPr>
          <w:rFonts w:ascii="Times New Roman" w:hAnsi="Times New Roman"/>
          <w:b/>
          <w:sz w:val="24"/>
          <w:szCs w:val="24"/>
        </w:rPr>
      </w:pPr>
    </w:p>
    <w:p w:rsidR="00C33394" w:rsidRPr="006C2396" w:rsidRDefault="00C33394" w:rsidP="006C2396">
      <w:pPr>
        <w:spacing w:after="0" w:line="240" w:lineRule="auto"/>
        <w:rPr>
          <w:rFonts w:ascii="Times New Roman" w:hAnsi="Times New Roman"/>
          <w:sz w:val="24"/>
          <w:szCs w:val="24"/>
        </w:rPr>
      </w:pPr>
      <w:r w:rsidRPr="006C2396">
        <w:rPr>
          <w:rFonts w:ascii="Times New Roman" w:hAnsi="Times New Roman"/>
          <w:sz w:val="24"/>
          <w:szCs w:val="24"/>
        </w:rPr>
        <w:t>Mr. Pi</w:t>
      </w:r>
      <w:r w:rsidR="003A0FFD" w:rsidRPr="006C2396">
        <w:rPr>
          <w:rFonts w:ascii="Times New Roman" w:hAnsi="Times New Roman"/>
          <w:sz w:val="24"/>
          <w:szCs w:val="24"/>
        </w:rPr>
        <w:t>t</w:t>
      </w:r>
      <w:r w:rsidRPr="006C2396">
        <w:rPr>
          <w:rFonts w:ascii="Times New Roman" w:hAnsi="Times New Roman"/>
          <w:sz w:val="24"/>
          <w:szCs w:val="24"/>
        </w:rPr>
        <w:t xml:space="preserve">oniak asked for questions or comments.  Hearing none, a motion to adjourn the LLTS Technical Committee meeting was made by John Pocius, seconded by </w:t>
      </w:r>
      <w:r w:rsidR="005A3457">
        <w:rPr>
          <w:rFonts w:ascii="Times New Roman" w:hAnsi="Times New Roman"/>
          <w:sz w:val="24"/>
          <w:szCs w:val="24"/>
        </w:rPr>
        <w:t>Heath Eddy</w:t>
      </w:r>
      <w:r w:rsidRPr="006C2396">
        <w:rPr>
          <w:rFonts w:ascii="Times New Roman" w:hAnsi="Times New Roman"/>
          <w:sz w:val="24"/>
          <w:szCs w:val="24"/>
        </w:rPr>
        <w:t xml:space="preserve"> and the meeting adjourned.</w:t>
      </w:r>
    </w:p>
    <w:p w:rsidR="00920D30" w:rsidRPr="006C2396" w:rsidRDefault="00920D30" w:rsidP="006C2396">
      <w:pPr>
        <w:spacing w:after="0" w:line="240" w:lineRule="auto"/>
        <w:rPr>
          <w:rFonts w:ascii="Times New Roman" w:hAnsi="Times New Roman"/>
          <w:sz w:val="24"/>
          <w:szCs w:val="24"/>
        </w:rPr>
      </w:pPr>
    </w:p>
    <w:p w:rsidR="00AE3F6A" w:rsidRPr="006C2396" w:rsidRDefault="0042575A" w:rsidP="006C2396">
      <w:pPr>
        <w:spacing w:after="0" w:line="240" w:lineRule="auto"/>
        <w:rPr>
          <w:rFonts w:ascii="Times New Roman" w:hAnsi="Times New Roman"/>
          <w:sz w:val="24"/>
          <w:szCs w:val="24"/>
        </w:rPr>
      </w:pPr>
      <w:r w:rsidRPr="006C2396">
        <w:rPr>
          <w:rFonts w:ascii="Times New Roman" w:hAnsi="Times New Roman"/>
          <w:sz w:val="24"/>
          <w:szCs w:val="24"/>
        </w:rPr>
        <w:t>M</w:t>
      </w:r>
      <w:r w:rsidR="00C218BF" w:rsidRPr="006C2396">
        <w:rPr>
          <w:rFonts w:ascii="Times New Roman" w:hAnsi="Times New Roman"/>
          <w:sz w:val="24"/>
          <w:szCs w:val="24"/>
        </w:rPr>
        <w:t xml:space="preserve">r. </w:t>
      </w:r>
      <w:r w:rsidR="007222E1" w:rsidRPr="006C2396">
        <w:rPr>
          <w:rFonts w:ascii="Times New Roman" w:hAnsi="Times New Roman"/>
          <w:sz w:val="24"/>
          <w:szCs w:val="24"/>
        </w:rPr>
        <w:t>Roberts</w:t>
      </w:r>
      <w:r w:rsidR="00C218BF" w:rsidRPr="006C2396">
        <w:rPr>
          <w:rFonts w:ascii="Times New Roman" w:hAnsi="Times New Roman"/>
          <w:sz w:val="24"/>
          <w:szCs w:val="24"/>
        </w:rPr>
        <w:t xml:space="preserve"> asked for </w:t>
      </w:r>
      <w:r w:rsidR="00C33394" w:rsidRPr="006C2396">
        <w:rPr>
          <w:rFonts w:ascii="Times New Roman" w:hAnsi="Times New Roman"/>
          <w:sz w:val="24"/>
          <w:szCs w:val="24"/>
        </w:rPr>
        <w:t xml:space="preserve">further </w:t>
      </w:r>
      <w:r w:rsidR="00C218BF" w:rsidRPr="006C2396">
        <w:rPr>
          <w:rFonts w:ascii="Times New Roman" w:hAnsi="Times New Roman"/>
          <w:sz w:val="24"/>
          <w:szCs w:val="24"/>
        </w:rPr>
        <w:t xml:space="preserve">questions or comments.  Hearing none, a motion to adjourn the </w:t>
      </w:r>
      <w:r w:rsidR="003E4B2D" w:rsidRPr="006C2396">
        <w:rPr>
          <w:rFonts w:ascii="Times New Roman" w:hAnsi="Times New Roman"/>
          <w:sz w:val="24"/>
          <w:szCs w:val="24"/>
        </w:rPr>
        <w:t xml:space="preserve">LLTS </w:t>
      </w:r>
      <w:r w:rsidR="00C218BF" w:rsidRPr="006C2396">
        <w:rPr>
          <w:rFonts w:ascii="Times New Roman" w:hAnsi="Times New Roman"/>
          <w:sz w:val="24"/>
          <w:szCs w:val="24"/>
        </w:rPr>
        <w:t xml:space="preserve">Coordinating Committee meeting was made by </w:t>
      </w:r>
      <w:r w:rsidR="003A13C4">
        <w:rPr>
          <w:rFonts w:ascii="Times New Roman" w:hAnsi="Times New Roman"/>
          <w:sz w:val="24"/>
          <w:szCs w:val="24"/>
        </w:rPr>
        <w:t>Bob Fiume</w:t>
      </w:r>
      <w:r w:rsidR="00C218BF" w:rsidRPr="006C2396">
        <w:rPr>
          <w:rFonts w:ascii="Times New Roman" w:hAnsi="Times New Roman"/>
          <w:sz w:val="24"/>
          <w:szCs w:val="24"/>
        </w:rPr>
        <w:t xml:space="preserve">, seconded by </w:t>
      </w:r>
      <w:r w:rsidR="003A13C4">
        <w:rPr>
          <w:rFonts w:ascii="Times New Roman" w:hAnsi="Times New Roman"/>
          <w:sz w:val="24"/>
          <w:szCs w:val="24"/>
        </w:rPr>
        <w:t>Jim Arey</w:t>
      </w:r>
      <w:r w:rsidR="00A22823" w:rsidRPr="006C2396">
        <w:rPr>
          <w:rFonts w:ascii="Times New Roman" w:hAnsi="Times New Roman"/>
          <w:sz w:val="24"/>
          <w:szCs w:val="24"/>
        </w:rPr>
        <w:t xml:space="preserve"> </w:t>
      </w:r>
      <w:r w:rsidR="00C218BF" w:rsidRPr="006C2396">
        <w:rPr>
          <w:rFonts w:ascii="Times New Roman" w:hAnsi="Times New Roman"/>
          <w:sz w:val="24"/>
          <w:szCs w:val="24"/>
        </w:rPr>
        <w:t xml:space="preserve">and </w:t>
      </w:r>
      <w:r w:rsidR="009F220B" w:rsidRPr="006C2396">
        <w:rPr>
          <w:rFonts w:ascii="Times New Roman" w:hAnsi="Times New Roman"/>
          <w:sz w:val="24"/>
          <w:szCs w:val="24"/>
        </w:rPr>
        <w:t>t</w:t>
      </w:r>
      <w:r w:rsidR="00C218BF" w:rsidRPr="006C2396">
        <w:rPr>
          <w:rFonts w:ascii="Times New Roman" w:hAnsi="Times New Roman"/>
          <w:sz w:val="24"/>
          <w:szCs w:val="24"/>
        </w:rPr>
        <w:t xml:space="preserve">he meeting adjourned at </w:t>
      </w:r>
      <w:r w:rsidR="003A13C4">
        <w:rPr>
          <w:rFonts w:ascii="Times New Roman" w:hAnsi="Times New Roman"/>
          <w:sz w:val="24"/>
          <w:szCs w:val="24"/>
        </w:rPr>
        <w:t>11:15</w:t>
      </w:r>
      <w:r w:rsidR="00C33394" w:rsidRPr="006C2396">
        <w:rPr>
          <w:rFonts w:ascii="Times New Roman" w:hAnsi="Times New Roman"/>
          <w:sz w:val="24"/>
          <w:szCs w:val="24"/>
        </w:rPr>
        <w:t xml:space="preserve"> p</w:t>
      </w:r>
      <w:r w:rsidR="00C218BF" w:rsidRPr="006C2396">
        <w:rPr>
          <w:rFonts w:ascii="Times New Roman" w:hAnsi="Times New Roman"/>
          <w:sz w:val="24"/>
          <w:szCs w:val="24"/>
        </w:rPr>
        <w:t>.m.</w:t>
      </w:r>
    </w:p>
    <w:p w:rsidR="00140574" w:rsidRPr="006C2396" w:rsidRDefault="00140574" w:rsidP="006C2396">
      <w:pPr>
        <w:spacing w:after="0" w:line="240" w:lineRule="auto"/>
        <w:rPr>
          <w:rFonts w:ascii="Times New Roman" w:hAnsi="Times New Roman"/>
          <w:sz w:val="24"/>
          <w:szCs w:val="24"/>
        </w:rPr>
      </w:pPr>
      <w:bookmarkStart w:id="4" w:name="_Hlk521409975"/>
      <w:r w:rsidRPr="006C2396">
        <w:rPr>
          <w:rFonts w:ascii="Times New Roman" w:hAnsi="Times New Roman"/>
          <w:sz w:val="24"/>
          <w:szCs w:val="24"/>
        </w:rPr>
        <w:br w:type="page"/>
      </w:r>
    </w:p>
    <w:p w:rsidR="007B1E10" w:rsidRPr="00BB22C6" w:rsidRDefault="007B1E10" w:rsidP="007B1E10">
      <w:pPr>
        <w:spacing w:after="0" w:line="240" w:lineRule="auto"/>
        <w:jc w:val="center"/>
        <w:rPr>
          <w:rFonts w:ascii="Times New Roman" w:hAnsi="Times New Roman"/>
          <w:sz w:val="24"/>
          <w:szCs w:val="24"/>
        </w:rPr>
      </w:pPr>
      <w:r w:rsidRPr="00BB22C6">
        <w:rPr>
          <w:rFonts w:ascii="Times New Roman" w:hAnsi="Times New Roman"/>
          <w:sz w:val="24"/>
          <w:szCs w:val="24"/>
        </w:rPr>
        <w:lastRenderedPageBreak/>
        <w:t>LACKAWANNA-LUZERNE TRANSPORTATION</w:t>
      </w:r>
    </w:p>
    <w:p w:rsidR="007B1E10" w:rsidRPr="00BB22C6" w:rsidRDefault="007B1E10" w:rsidP="007B1E10">
      <w:pPr>
        <w:spacing w:after="0" w:line="240" w:lineRule="auto"/>
        <w:jc w:val="center"/>
        <w:rPr>
          <w:rFonts w:ascii="Times New Roman" w:hAnsi="Times New Roman"/>
          <w:sz w:val="24"/>
          <w:szCs w:val="24"/>
        </w:rPr>
      </w:pPr>
      <w:r w:rsidRPr="00BB22C6">
        <w:rPr>
          <w:rFonts w:ascii="Times New Roman" w:hAnsi="Times New Roman"/>
          <w:sz w:val="24"/>
          <w:szCs w:val="24"/>
        </w:rPr>
        <w:t>STUDY MEETING - COORDINATING COMMITTEE</w:t>
      </w:r>
    </w:p>
    <w:p w:rsidR="007B1E10" w:rsidRPr="00BB22C6" w:rsidRDefault="004C2B4D" w:rsidP="007B1E10">
      <w:pPr>
        <w:spacing w:after="0" w:line="240" w:lineRule="auto"/>
        <w:jc w:val="center"/>
        <w:rPr>
          <w:rFonts w:ascii="Times New Roman" w:hAnsi="Times New Roman"/>
          <w:sz w:val="24"/>
          <w:szCs w:val="24"/>
        </w:rPr>
      </w:pPr>
      <w:r>
        <w:rPr>
          <w:rFonts w:ascii="Times New Roman" w:hAnsi="Times New Roman"/>
          <w:sz w:val="24"/>
          <w:szCs w:val="24"/>
        </w:rPr>
        <w:t>January 16, 2019</w:t>
      </w:r>
    </w:p>
    <w:tbl>
      <w:tblPr>
        <w:tblW w:w="10710" w:type="dxa"/>
        <w:jc w:val="center"/>
        <w:tblLayout w:type="fixed"/>
        <w:tblLook w:val="0000" w:firstRow="0" w:lastRow="0" w:firstColumn="0" w:lastColumn="0" w:noHBand="0" w:noVBand="0"/>
      </w:tblPr>
      <w:tblGrid>
        <w:gridCol w:w="6750"/>
        <w:gridCol w:w="1260"/>
        <w:gridCol w:w="1440"/>
        <w:gridCol w:w="1260"/>
      </w:tblGrid>
      <w:tr w:rsidR="007B1E10" w:rsidRPr="00BE5371" w:rsidTr="003C39FF">
        <w:trPr>
          <w:trHeight w:val="514"/>
          <w:jc w:val="center"/>
        </w:trPr>
        <w:tc>
          <w:tcPr>
            <w:tcW w:w="6750" w:type="dxa"/>
          </w:tcPr>
          <w:p w:rsidR="007B1E10" w:rsidRPr="00BE5371" w:rsidRDefault="007B1E10" w:rsidP="003C39FF">
            <w:pPr>
              <w:spacing w:after="0" w:line="240" w:lineRule="auto"/>
              <w:rPr>
                <w:rFonts w:ascii="Times New Roman" w:hAnsi="Times New Roman"/>
                <w:sz w:val="23"/>
                <w:szCs w:val="23"/>
                <w:u w:val="single"/>
              </w:rPr>
            </w:pPr>
            <w:r w:rsidRPr="00BE5371">
              <w:rPr>
                <w:rFonts w:ascii="Times New Roman" w:hAnsi="Times New Roman"/>
                <w:sz w:val="23"/>
                <w:szCs w:val="23"/>
                <w:u w:val="single"/>
              </w:rPr>
              <w:t xml:space="preserve">COORDINATING COMMITTEE MEMBERS </w:t>
            </w:r>
          </w:p>
        </w:tc>
        <w:tc>
          <w:tcPr>
            <w:tcW w:w="1260" w:type="dxa"/>
          </w:tcPr>
          <w:p w:rsidR="007B1E10" w:rsidRPr="00BE5371" w:rsidRDefault="007B1E10" w:rsidP="003C39FF">
            <w:pPr>
              <w:spacing w:after="0" w:line="240" w:lineRule="auto"/>
              <w:jc w:val="center"/>
              <w:rPr>
                <w:rFonts w:ascii="Times New Roman" w:hAnsi="Times New Roman"/>
                <w:sz w:val="23"/>
                <w:szCs w:val="23"/>
              </w:rPr>
            </w:pPr>
            <w:r w:rsidRPr="00BE5371">
              <w:rPr>
                <w:rFonts w:ascii="Times New Roman" w:hAnsi="Times New Roman"/>
                <w:sz w:val="23"/>
                <w:szCs w:val="23"/>
              </w:rPr>
              <w:t>MEMBER</w:t>
            </w:r>
          </w:p>
          <w:p w:rsidR="007B1E10" w:rsidRPr="00BE5371" w:rsidRDefault="007B1E10" w:rsidP="003C39FF">
            <w:pPr>
              <w:pStyle w:val="Heading1"/>
              <w:rPr>
                <w:b w:val="0"/>
                <w:bCs w:val="0"/>
                <w:sz w:val="23"/>
                <w:szCs w:val="23"/>
              </w:rPr>
            </w:pPr>
            <w:r w:rsidRPr="00BE5371">
              <w:rPr>
                <w:b w:val="0"/>
                <w:bCs w:val="0"/>
                <w:sz w:val="23"/>
                <w:szCs w:val="23"/>
              </w:rPr>
              <w:t>PRESENT</w:t>
            </w:r>
          </w:p>
        </w:tc>
        <w:tc>
          <w:tcPr>
            <w:tcW w:w="1440" w:type="dxa"/>
          </w:tcPr>
          <w:p w:rsidR="007B1E10" w:rsidRPr="00BE5371" w:rsidRDefault="007B1E10" w:rsidP="003C39FF">
            <w:pPr>
              <w:spacing w:after="0" w:line="240" w:lineRule="auto"/>
              <w:ind w:hanging="18"/>
              <w:jc w:val="center"/>
              <w:rPr>
                <w:rFonts w:ascii="Times New Roman" w:hAnsi="Times New Roman"/>
                <w:sz w:val="23"/>
                <w:szCs w:val="23"/>
              </w:rPr>
            </w:pPr>
            <w:r w:rsidRPr="00BE5371">
              <w:rPr>
                <w:rFonts w:ascii="Times New Roman" w:hAnsi="Times New Roman"/>
                <w:sz w:val="23"/>
                <w:szCs w:val="23"/>
              </w:rPr>
              <w:t>ABSENT &amp;</w:t>
            </w:r>
          </w:p>
          <w:p w:rsidR="007B1E10" w:rsidRPr="00BE5371" w:rsidRDefault="007B1E10" w:rsidP="003C39FF">
            <w:pPr>
              <w:pStyle w:val="Heading1"/>
              <w:rPr>
                <w:b w:val="0"/>
                <w:bCs w:val="0"/>
                <w:sz w:val="23"/>
                <w:szCs w:val="23"/>
              </w:rPr>
            </w:pPr>
            <w:r w:rsidRPr="00BE5371">
              <w:rPr>
                <w:b w:val="0"/>
                <w:bCs w:val="0"/>
                <w:sz w:val="23"/>
                <w:szCs w:val="23"/>
              </w:rPr>
              <w:t>NO PROXY</w:t>
            </w:r>
          </w:p>
        </w:tc>
        <w:tc>
          <w:tcPr>
            <w:tcW w:w="1260" w:type="dxa"/>
          </w:tcPr>
          <w:p w:rsidR="007B1E10" w:rsidRPr="00BE5371" w:rsidRDefault="007B1E10" w:rsidP="003C39FF">
            <w:pPr>
              <w:spacing w:after="0" w:line="240" w:lineRule="auto"/>
              <w:jc w:val="center"/>
              <w:rPr>
                <w:rFonts w:ascii="Times New Roman" w:hAnsi="Times New Roman"/>
                <w:sz w:val="23"/>
                <w:szCs w:val="23"/>
              </w:rPr>
            </w:pPr>
            <w:r w:rsidRPr="00BE5371">
              <w:rPr>
                <w:rFonts w:ascii="Times New Roman" w:hAnsi="Times New Roman"/>
                <w:sz w:val="23"/>
                <w:szCs w:val="23"/>
              </w:rPr>
              <w:t>PROXY</w:t>
            </w:r>
          </w:p>
          <w:p w:rsidR="007B1E10" w:rsidRPr="00BE5371" w:rsidRDefault="007B1E10" w:rsidP="003C39FF">
            <w:pPr>
              <w:pStyle w:val="Heading1"/>
              <w:rPr>
                <w:b w:val="0"/>
                <w:bCs w:val="0"/>
                <w:sz w:val="23"/>
                <w:szCs w:val="23"/>
              </w:rPr>
            </w:pPr>
            <w:r w:rsidRPr="00BE5371">
              <w:rPr>
                <w:b w:val="0"/>
                <w:bCs w:val="0"/>
                <w:sz w:val="23"/>
                <w:szCs w:val="23"/>
              </w:rPr>
              <w:t>PRESENT</w:t>
            </w:r>
          </w:p>
        </w:tc>
      </w:tr>
      <w:tr w:rsidR="007B1E10" w:rsidRPr="00BE5371" w:rsidTr="003C39FF">
        <w:trPr>
          <w:trHeight w:val="159"/>
          <w:jc w:val="center"/>
        </w:trPr>
        <w:tc>
          <w:tcPr>
            <w:tcW w:w="6750" w:type="dxa"/>
          </w:tcPr>
          <w:p w:rsidR="007B1E10" w:rsidRPr="00BE5371" w:rsidRDefault="007B1E10" w:rsidP="003C39FF">
            <w:pPr>
              <w:spacing w:after="0" w:line="240" w:lineRule="auto"/>
              <w:rPr>
                <w:rFonts w:ascii="Times New Roman" w:hAnsi="Times New Roman"/>
                <w:sz w:val="23"/>
                <w:szCs w:val="23"/>
                <w:u w:val="single"/>
              </w:rPr>
            </w:pPr>
            <w:r w:rsidRPr="00BE5371">
              <w:rPr>
                <w:rFonts w:ascii="Times New Roman" w:hAnsi="Times New Roman"/>
                <w:sz w:val="23"/>
                <w:szCs w:val="23"/>
                <w:u w:val="single"/>
              </w:rPr>
              <w:t>PENNDOT</w:t>
            </w:r>
          </w:p>
        </w:tc>
        <w:tc>
          <w:tcPr>
            <w:tcW w:w="1260" w:type="dxa"/>
          </w:tcPr>
          <w:p w:rsidR="007B1E10" w:rsidRPr="00BE5371" w:rsidRDefault="007B1E10" w:rsidP="003C39FF">
            <w:pPr>
              <w:spacing w:after="0" w:line="240" w:lineRule="auto"/>
              <w:jc w:val="center"/>
              <w:rPr>
                <w:rFonts w:ascii="Times New Roman" w:hAnsi="Times New Roman"/>
                <w:sz w:val="23"/>
                <w:szCs w:val="23"/>
              </w:rPr>
            </w:pPr>
          </w:p>
        </w:tc>
        <w:tc>
          <w:tcPr>
            <w:tcW w:w="1440" w:type="dxa"/>
          </w:tcPr>
          <w:p w:rsidR="007B1E10" w:rsidRPr="00BE5371" w:rsidRDefault="007B1E10" w:rsidP="003C39FF">
            <w:pPr>
              <w:spacing w:after="0" w:line="240" w:lineRule="auto"/>
              <w:jc w:val="center"/>
              <w:rPr>
                <w:rFonts w:ascii="Times New Roman" w:hAnsi="Times New Roman"/>
                <w:sz w:val="23"/>
                <w:szCs w:val="23"/>
              </w:rPr>
            </w:pPr>
          </w:p>
        </w:tc>
        <w:tc>
          <w:tcPr>
            <w:tcW w:w="1260" w:type="dxa"/>
          </w:tcPr>
          <w:p w:rsidR="007B1E10" w:rsidRPr="00BE5371" w:rsidRDefault="007B1E10" w:rsidP="003C39FF">
            <w:pPr>
              <w:spacing w:after="0" w:line="240" w:lineRule="auto"/>
              <w:jc w:val="center"/>
              <w:rPr>
                <w:rFonts w:ascii="Times New Roman" w:hAnsi="Times New Roman"/>
                <w:sz w:val="23"/>
                <w:szCs w:val="23"/>
              </w:rPr>
            </w:pPr>
          </w:p>
        </w:tc>
      </w:tr>
      <w:tr w:rsidR="007B1E10" w:rsidRPr="00BE5371" w:rsidTr="003C39FF">
        <w:trPr>
          <w:trHeight w:val="159"/>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George J. Roberts, P.E., Chairman</w:t>
            </w:r>
          </w:p>
        </w:tc>
        <w:tc>
          <w:tcPr>
            <w:tcW w:w="1260" w:type="dxa"/>
          </w:tcPr>
          <w:p w:rsidR="007B1E10" w:rsidRPr="00BE5371" w:rsidRDefault="001055A5" w:rsidP="003C39FF">
            <w:pPr>
              <w:spacing w:after="0" w:line="240" w:lineRule="auto"/>
              <w:jc w:val="center"/>
              <w:rPr>
                <w:rFonts w:ascii="Times New Roman" w:hAnsi="Times New Roman"/>
                <w:sz w:val="23"/>
                <w:szCs w:val="23"/>
              </w:rPr>
            </w:pPr>
            <w:r w:rsidRPr="00BE5371">
              <w:rPr>
                <w:rFonts w:ascii="Times New Roman" w:hAnsi="Times New Roman"/>
                <w:sz w:val="23"/>
                <w:szCs w:val="23"/>
              </w:rPr>
              <w:t>X</w:t>
            </w:r>
          </w:p>
        </w:tc>
        <w:tc>
          <w:tcPr>
            <w:tcW w:w="1440" w:type="dxa"/>
          </w:tcPr>
          <w:p w:rsidR="007B1E10" w:rsidRPr="00BE5371" w:rsidRDefault="007B1E10" w:rsidP="003C39FF">
            <w:pPr>
              <w:spacing w:after="0" w:line="240" w:lineRule="auto"/>
              <w:jc w:val="center"/>
              <w:rPr>
                <w:rFonts w:ascii="Times New Roman" w:hAnsi="Times New Roman"/>
                <w:sz w:val="23"/>
                <w:szCs w:val="23"/>
              </w:rPr>
            </w:pPr>
          </w:p>
        </w:tc>
        <w:tc>
          <w:tcPr>
            <w:tcW w:w="1260" w:type="dxa"/>
          </w:tcPr>
          <w:p w:rsidR="007B1E10" w:rsidRPr="00BE5371" w:rsidRDefault="007B1E10" w:rsidP="003C39FF">
            <w:pPr>
              <w:spacing w:after="0" w:line="240" w:lineRule="auto"/>
              <w:jc w:val="center"/>
              <w:rPr>
                <w:rFonts w:ascii="Times New Roman" w:hAnsi="Times New Roman"/>
                <w:sz w:val="23"/>
                <w:szCs w:val="23"/>
              </w:rPr>
            </w:pPr>
          </w:p>
        </w:tc>
      </w:tr>
      <w:tr w:rsidR="007B1E10" w:rsidRPr="00BE5371" w:rsidTr="003C39FF">
        <w:trPr>
          <w:trHeight w:val="162"/>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James Arey, Central Office</w:t>
            </w:r>
          </w:p>
        </w:tc>
        <w:tc>
          <w:tcPr>
            <w:tcW w:w="1260" w:type="dxa"/>
          </w:tcPr>
          <w:p w:rsidR="007B1E10" w:rsidRPr="00BE5371" w:rsidRDefault="007B1E10" w:rsidP="003C39FF">
            <w:pPr>
              <w:spacing w:after="0" w:line="240" w:lineRule="auto"/>
              <w:jc w:val="center"/>
              <w:rPr>
                <w:rFonts w:ascii="Times New Roman" w:hAnsi="Times New Roman"/>
                <w:sz w:val="23"/>
                <w:szCs w:val="23"/>
              </w:rPr>
            </w:pPr>
            <w:r w:rsidRPr="00BE5371">
              <w:rPr>
                <w:rFonts w:ascii="Times New Roman" w:hAnsi="Times New Roman"/>
                <w:sz w:val="23"/>
                <w:szCs w:val="23"/>
              </w:rPr>
              <w:t>X</w:t>
            </w:r>
          </w:p>
        </w:tc>
        <w:tc>
          <w:tcPr>
            <w:tcW w:w="1440" w:type="dxa"/>
          </w:tcPr>
          <w:p w:rsidR="007B1E10" w:rsidRPr="00BE5371" w:rsidRDefault="007B1E10" w:rsidP="003C39FF">
            <w:pPr>
              <w:spacing w:after="0" w:line="240" w:lineRule="auto"/>
              <w:jc w:val="center"/>
              <w:rPr>
                <w:rFonts w:ascii="Times New Roman" w:hAnsi="Times New Roman"/>
                <w:sz w:val="24"/>
                <w:szCs w:val="24"/>
              </w:rPr>
            </w:pPr>
          </w:p>
        </w:tc>
        <w:tc>
          <w:tcPr>
            <w:tcW w:w="1260" w:type="dxa"/>
          </w:tcPr>
          <w:p w:rsidR="007B1E10" w:rsidRPr="00BE5371" w:rsidRDefault="007B1E10" w:rsidP="003C39FF">
            <w:pPr>
              <w:spacing w:after="0" w:line="240" w:lineRule="auto"/>
              <w:jc w:val="center"/>
              <w:rPr>
                <w:rFonts w:ascii="Times New Roman" w:hAnsi="Times New Roman"/>
                <w:sz w:val="23"/>
                <w:szCs w:val="23"/>
              </w:rPr>
            </w:pPr>
          </w:p>
        </w:tc>
      </w:tr>
      <w:tr w:rsidR="007B1E10" w:rsidRPr="00BE5371" w:rsidTr="003C39FF">
        <w:trPr>
          <w:trHeight w:val="160"/>
          <w:jc w:val="center"/>
        </w:trPr>
        <w:tc>
          <w:tcPr>
            <w:tcW w:w="6750" w:type="dxa"/>
          </w:tcPr>
          <w:p w:rsidR="007B1E10" w:rsidRPr="00BE5371" w:rsidRDefault="007B1E10" w:rsidP="003C39FF">
            <w:pPr>
              <w:spacing w:after="0" w:line="240" w:lineRule="auto"/>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c>
          <w:tcPr>
            <w:tcW w:w="1440" w:type="dxa"/>
          </w:tcPr>
          <w:p w:rsidR="007B1E10" w:rsidRPr="00BE5371" w:rsidRDefault="007B1E10" w:rsidP="003C39FF">
            <w:pPr>
              <w:spacing w:after="0" w:line="240" w:lineRule="auto"/>
              <w:jc w:val="center"/>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r>
      <w:tr w:rsidR="007B1E10" w:rsidRPr="00BE5371" w:rsidTr="003C39FF">
        <w:trPr>
          <w:trHeight w:val="273"/>
          <w:jc w:val="center"/>
        </w:trPr>
        <w:tc>
          <w:tcPr>
            <w:tcW w:w="10710" w:type="dxa"/>
            <w:gridSpan w:val="4"/>
          </w:tcPr>
          <w:p w:rsidR="007B1E10" w:rsidRPr="00BE5371" w:rsidRDefault="007B1E10" w:rsidP="003C39FF">
            <w:pPr>
              <w:spacing w:after="0" w:line="240" w:lineRule="auto"/>
              <w:rPr>
                <w:rFonts w:ascii="Times New Roman" w:hAnsi="Times New Roman"/>
                <w:sz w:val="23"/>
                <w:szCs w:val="23"/>
                <w:u w:val="single"/>
              </w:rPr>
            </w:pPr>
            <w:r w:rsidRPr="00BE5371">
              <w:rPr>
                <w:rFonts w:ascii="Times New Roman" w:hAnsi="Times New Roman"/>
                <w:sz w:val="23"/>
                <w:szCs w:val="23"/>
                <w:u w:val="single"/>
              </w:rPr>
              <w:t>LACKAWANNA COUNTY</w:t>
            </w:r>
          </w:p>
        </w:tc>
      </w:tr>
      <w:tr w:rsidR="007B1E10" w:rsidRPr="00BE5371" w:rsidTr="003C39FF">
        <w:trPr>
          <w:trHeight w:val="223"/>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George Kelly</w:t>
            </w:r>
          </w:p>
        </w:tc>
        <w:tc>
          <w:tcPr>
            <w:tcW w:w="1260" w:type="dxa"/>
          </w:tcPr>
          <w:p w:rsidR="007B1E10" w:rsidRPr="00BE5371" w:rsidRDefault="007B1E10" w:rsidP="003C39FF">
            <w:pPr>
              <w:spacing w:after="0" w:line="240" w:lineRule="auto"/>
              <w:jc w:val="center"/>
              <w:rPr>
                <w:rFonts w:ascii="Times New Roman" w:hAnsi="Times New Roman"/>
                <w:sz w:val="23"/>
                <w:szCs w:val="23"/>
              </w:rPr>
            </w:pPr>
          </w:p>
        </w:tc>
        <w:tc>
          <w:tcPr>
            <w:tcW w:w="1440" w:type="dxa"/>
          </w:tcPr>
          <w:p w:rsidR="007B1E10" w:rsidRPr="00BE5371" w:rsidRDefault="007B1E10" w:rsidP="003C39FF">
            <w:pPr>
              <w:spacing w:after="0" w:line="240" w:lineRule="auto"/>
              <w:jc w:val="center"/>
              <w:rPr>
                <w:rFonts w:ascii="Times New Roman" w:hAnsi="Times New Roman"/>
                <w:sz w:val="23"/>
                <w:szCs w:val="23"/>
              </w:rPr>
            </w:pPr>
          </w:p>
        </w:tc>
        <w:tc>
          <w:tcPr>
            <w:tcW w:w="1260" w:type="dxa"/>
          </w:tcPr>
          <w:p w:rsidR="007B1E10" w:rsidRPr="00BE5371" w:rsidRDefault="007B1E10" w:rsidP="003C39FF">
            <w:pPr>
              <w:spacing w:after="0" w:line="240" w:lineRule="auto"/>
              <w:jc w:val="center"/>
              <w:rPr>
                <w:rFonts w:ascii="Times New Roman" w:hAnsi="Times New Roman"/>
                <w:sz w:val="23"/>
                <w:szCs w:val="23"/>
              </w:rPr>
            </w:pPr>
            <w:r w:rsidRPr="00BE5371">
              <w:rPr>
                <w:rFonts w:ascii="Times New Roman" w:hAnsi="Times New Roman"/>
                <w:sz w:val="23"/>
                <w:szCs w:val="23"/>
              </w:rPr>
              <w:t>X</w:t>
            </w:r>
          </w:p>
        </w:tc>
      </w:tr>
      <w:tr w:rsidR="007B1E10" w:rsidRPr="00BE5371" w:rsidTr="003C39FF">
        <w:trPr>
          <w:trHeight w:val="222"/>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Patrick O’Malley</w:t>
            </w:r>
          </w:p>
        </w:tc>
        <w:tc>
          <w:tcPr>
            <w:tcW w:w="1260" w:type="dxa"/>
          </w:tcPr>
          <w:p w:rsidR="007B1E10" w:rsidRPr="00BE5371" w:rsidRDefault="007B1E10" w:rsidP="003C39FF">
            <w:pPr>
              <w:spacing w:after="0" w:line="240" w:lineRule="auto"/>
              <w:jc w:val="center"/>
              <w:rPr>
                <w:rFonts w:ascii="Times New Roman" w:hAnsi="Times New Roman"/>
                <w:sz w:val="23"/>
                <w:szCs w:val="23"/>
              </w:rPr>
            </w:pPr>
          </w:p>
        </w:tc>
        <w:tc>
          <w:tcPr>
            <w:tcW w:w="1440" w:type="dxa"/>
          </w:tcPr>
          <w:p w:rsidR="007B1E10" w:rsidRPr="00BE5371" w:rsidRDefault="007B1E10" w:rsidP="003C39FF">
            <w:pPr>
              <w:spacing w:after="0" w:line="240" w:lineRule="auto"/>
              <w:jc w:val="center"/>
              <w:rPr>
                <w:rFonts w:ascii="Times New Roman" w:hAnsi="Times New Roman"/>
                <w:sz w:val="23"/>
                <w:szCs w:val="23"/>
              </w:rPr>
            </w:pPr>
            <w:r w:rsidRPr="00BE5371">
              <w:rPr>
                <w:rFonts w:ascii="Times New Roman" w:hAnsi="Times New Roman"/>
                <w:sz w:val="23"/>
                <w:szCs w:val="23"/>
              </w:rPr>
              <w:t>X</w:t>
            </w:r>
          </w:p>
        </w:tc>
        <w:tc>
          <w:tcPr>
            <w:tcW w:w="1260" w:type="dxa"/>
          </w:tcPr>
          <w:p w:rsidR="007B1E10" w:rsidRPr="00BE5371" w:rsidRDefault="007B1E10" w:rsidP="003C39FF">
            <w:pPr>
              <w:spacing w:after="0" w:line="240" w:lineRule="auto"/>
              <w:jc w:val="center"/>
              <w:rPr>
                <w:rFonts w:ascii="Times New Roman" w:hAnsi="Times New Roman"/>
                <w:sz w:val="23"/>
                <w:szCs w:val="23"/>
              </w:rPr>
            </w:pPr>
          </w:p>
        </w:tc>
      </w:tr>
      <w:tr w:rsidR="007B1E10" w:rsidRPr="00BE5371" w:rsidTr="003C39FF">
        <w:trPr>
          <w:trHeight w:val="158"/>
          <w:jc w:val="center"/>
        </w:trPr>
        <w:tc>
          <w:tcPr>
            <w:tcW w:w="6750" w:type="dxa"/>
          </w:tcPr>
          <w:p w:rsidR="007B1E10" w:rsidRPr="00BE5371" w:rsidRDefault="007B1E10" w:rsidP="003C39FF">
            <w:pPr>
              <w:spacing w:after="0" w:line="240" w:lineRule="auto"/>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c>
          <w:tcPr>
            <w:tcW w:w="1440" w:type="dxa"/>
          </w:tcPr>
          <w:p w:rsidR="007B1E10" w:rsidRPr="00BE5371" w:rsidRDefault="007B1E10" w:rsidP="003C39FF">
            <w:pPr>
              <w:spacing w:after="0" w:line="240" w:lineRule="auto"/>
              <w:jc w:val="center"/>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r>
      <w:tr w:rsidR="007B1E10" w:rsidRPr="00BE5371" w:rsidTr="003C39FF">
        <w:trPr>
          <w:trHeight w:val="273"/>
          <w:jc w:val="center"/>
        </w:trPr>
        <w:tc>
          <w:tcPr>
            <w:tcW w:w="10710" w:type="dxa"/>
            <w:gridSpan w:val="4"/>
          </w:tcPr>
          <w:p w:rsidR="007B1E10" w:rsidRPr="00BE5371" w:rsidRDefault="007B1E10" w:rsidP="003C39FF">
            <w:pPr>
              <w:spacing w:after="0" w:line="240" w:lineRule="auto"/>
              <w:rPr>
                <w:rFonts w:ascii="Times New Roman" w:hAnsi="Times New Roman"/>
                <w:sz w:val="23"/>
                <w:szCs w:val="23"/>
                <w:u w:val="single"/>
              </w:rPr>
            </w:pPr>
            <w:r w:rsidRPr="00BE5371">
              <w:rPr>
                <w:rFonts w:ascii="Times New Roman" w:hAnsi="Times New Roman"/>
                <w:sz w:val="23"/>
                <w:szCs w:val="23"/>
                <w:u w:val="single"/>
              </w:rPr>
              <w:t>LUZERNE COUNTY PLANNING COMMISSION</w:t>
            </w:r>
          </w:p>
        </w:tc>
      </w:tr>
      <w:tr w:rsidR="007B1E10" w:rsidRPr="00BE5371" w:rsidTr="003C39FF">
        <w:trPr>
          <w:trHeight w:val="297"/>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 xml:space="preserve">C. David Pedri, County Manager </w:t>
            </w:r>
          </w:p>
        </w:tc>
        <w:tc>
          <w:tcPr>
            <w:tcW w:w="1260" w:type="dxa"/>
          </w:tcPr>
          <w:p w:rsidR="007B1E10" w:rsidRPr="00BE5371" w:rsidRDefault="00275349" w:rsidP="003C39FF">
            <w:pPr>
              <w:spacing w:after="0" w:line="240" w:lineRule="auto"/>
              <w:jc w:val="center"/>
              <w:rPr>
                <w:rFonts w:ascii="Times New Roman" w:hAnsi="Times New Roman"/>
                <w:sz w:val="23"/>
                <w:szCs w:val="23"/>
              </w:rPr>
            </w:pPr>
            <w:r>
              <w:rPr>
                <w:rFonts w:ascii="Times New Roman" w:hAnsi="Times New Roman"/>
                <w:sz w:val="23"/>
                <w:szCs w:val="23"/>
              </w:rPr>
              <w:t>X</w:t>
            </w:r>
          </w:p>
        </w:tc>
        <w:tc>
          <w:tcPr>
            <w:tcW w:w="1440" w:type="dxa"/>
          </w:tcPr>
          <w:p w:rsidR="007B1E10" w:rsidRPr="00BE5371" w:rsidRDefault="007B1E10" w:rsidP="003C39FF">
            <w:pPr>
              <w:spacing w:after="0" w:line="240" w:lineRule="auto"/>
              <w:jc w:val="center"/>
              <w:rPr>
                <w:rFonts w:ascii="Times New Roman" w:hAnsi="Times New Roman"/>
                <w:sz w:val="23"/>
                <w:szCs w:val="23"/>
              </w:rPr>
            </w:pPr>
          </w:p>
        </w:tc>
        <w:tc>
          <w:tcPr>
            <w:tcW w:w="1260" w:type="dxa"/>
          </w:tcPr>
          <w:p w:rsidR="007B1E10" w:rsidRPr="00BE5371" w:rsidRDefault="007B1E10" w:rsidP="003C39FF">
            <w:pPr>
              <w:spacing w:after="0" w:line="240" w:lineRule="auto"/>
              <w:jc w:val="center"/>
              <w:rPr>
                <w:rFonts w:ascii="Times New Roman" w:hAnsi="Times New Roman"/>
                <w:sz w:val="23"/>
                <w:szCs w:val="23"/>
              </w:rPr>
            </w:pPr>
          </w:p>
        </w:tc>
      </w:tr>
      <w:tr w:rsidR="007B1E10" w:rsidRPr="00BE5371" w:rsidTr="003C39FF">
        <w:trPr>
          <w:trHeight w:val="172"/>
          <w:jc w:val="center"/>
        </w:trPr>
        <w:tc>
          <w:tcPr>
            <w:tcW w:w="6750" w:type="dxa"/>
          </w:tcPr>
          <w:p w:rsidR="007B1E10" w:rsidRPr="00BE5371" w:rsidRDefault="007B1E10" w:rsidP="003C39FF">
            <w:pPr>
              <w:spacing w:after="0" w:line="240" w:lineRule="auto"/>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c>
          <w:tcPr>
            <w:tcW w:w="1440" w:type="dxa"/>
          </w:tcPr>
          <w:p w:rsidR="007B1E10" w:rsidRPr="00BE5371" w:rsidRDefault="007B1E10" w:rsidP="003C39FF">
            <w:pPr>
              <w:spacing w:after="0" w:line="240" w:lineRule="auto"/>
              <w:jc w:val="center"/>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r>
      <w:tr w:rsidR="007B1E10" w:rsidRPr="00BE5371" w:rsidTr="003C39FF">
        <w:trPr>
          <w:trHeight w:val="258"/>
          <w:jc w:val="center"/>
        </w:trPr>
        <w:tc>
          <w:tcPr>
            <w:tcW w:w="10710" w:type="dxa"/>
            <w:gridSpan w:val="4"/>
          </w:tcPr>
          <w:p w:rsidR="007B1E10" w:rsidRPr="00BE5371" w:rsidRDefault="007B1E10" w:rsidP="003C39FF">
            <w:pPr>
              <w:spacing w:after="0" w:line="240" w:lineRule="auto"/>
              <w:rPr>
                <w:rFonts w:ascii="Times New Roman" w:hAnsi="Times New Roman"/>
                <w:sz w:val="23"/>
                <w:szCs w:val="23"/>
                <w:u w:val="single"/>
              </w:rPr>
            </w:pPr>
            <w:r w:rsidRPr="00BE5371">
              <w:rPr>
                <w:rFonts w:ascii="Times New Roman" w:hAnsi="Times New Roman"/>
                <w:sz w:val="23"/>
                <w:szCs w:val="23"/>
                <w:u w:val="single"/>
              </w:rPr>
              <w:t>CITY OF HAZLETON</w:t>
            </w:r>
          </w:p>
        </w:tc>
      </w:tr>
      <w:tr w:rsidR="007B1E10" w:rsidRPr="00BE5371" w:rsidTr="001055A5">
        <w:trPr>
          <w:trHeight w:val="342"/>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Jeffrey L. Cusat, Mayor - (</w:t>
            </w:r>
            <w:r w:rsidR="001055A5" w:rsidRPr="00BE5371">
              <w:rPr>
                <w:rFonts w:ascii="Times New Roman" w:hAnsi="Times New Roman"/>
                <w:sz w:val="23"/>
                <w:szCs w:val="23"/>
              </w:rPr>
              <w:t xml:space="preserve">Alan </w:t>
            </w:r>
            <w:r w:rsidR="005828FB">
              <w:rPr>
                <w:rFonts w:ascii="Times New Roman" w:hAnsi="Times New Roman"/>
                <w:sz w:val="23"/>
                <w:szCs w:val="23"/>
              </w:rPr>
              <w:t>Wufsus</w:t>
            </w:r>
            <w:r w:rsidRPr="00BE5371">
              <w:rPr>
                <w:rFonts w:ascii="Times New Roman" w:hAnsi="Times New Roman"/>
                <w:sz w:val="23"/>
                <w:szCs w:val="23"/>
              </w:rPr>
              <w:t xml:space="preserve"> – Permanent Proxy</w:t>
            </w:r>
            <w:r w:rsidR="001055A5" w:rsidRPr="00BE5371">
              <w:rPr>
                <w:rFonts w:ascii="Times New Roman" w:hAnsi="Times New Roman"/>
                <w:sz w:val="23"/>
                <w:szCs w:val="23"/>
              </w:rPr>
              <w:t>)</w:t>
            </w:r>
          </w:p>
        </w:tc>
        <w:tc>
          <w:tcPr>
            <w:tcW w:w="1260" w:type="dxa"/>
          </w:tcPr>
          <w:p w:rsidR="007B1E10" w:rsidRPr="00BE5371" w:rsidRDefault="007B1E10" w:rsidP="003C39FF">
            <w:pPr>
              <w:spacing w:after="0" w:line="240" w:lineRule="auto"/>
              <w:jc w:val="center"/>
              <w:rPr>
                <w:rFonts w:ascii="Times New Roman" w:hAnsi="Times New Roman"/>
                <w:sz w:val="23"/>
                <w:szCs w:val="23"/>
              </w:rPr>
            </w:pPr>
          </w:p>
        </w:tc>
        <w:tc>
          <w:tcPr>
            <w:tcW w:w="1440" w:type="dxa"/>
          </w:tcPr>
          <w:p w:rsidR="007B1E10" w:rsidRPr="00BE5371" w:rsidRDefault="007B1E10" w:rsidP="003C39FF">
            <w:pPr>
              <w:spacing w:after="0" w:line="240" w:lineRule="auto"/>
              <w:jc w:val="center"/>
              <w:rPr>
                <w:rFonts w:ascii="Times New Roman" w:hAnsi="Times New Roman"/>
                <w:sz w:val="23"/>
                <w:szCs w:val="23"/>
              </w:rPr>
            </w:pPr>
          </w:p>
        </w:tc>
        <w:tc>
          <w:tcPr>
            <w:tcW w:w="1260" w:type="dxa"/>
          </w:tcPr>
          <w:p w:rsidR="007B1E10" w:rsidRPr="00BE5371" w:rsidRDefault="007B1E10" w:rsidP="003C39FF">
            <w:pPr>
              <w:spacing w:after="0" w:line="240" w:lineRule="auto"/>
              <w:jc w:val="center"/>
              <w:rPr>
                <w:rFonts w:ascii="Times New Roman" w:hAnsi="Times New Roman"/>
                <w:sz w:val="23"/>
                <w:szCs w:val="23"/>
              </w:rPr>
            </w:pPr>
            <w:r w:rsidRPr="00BE5371">
              <w:rPr>
                <w:rFonts w:ascii="Times New Roman" w:hAnsi="Times New Roman"/>
                <w:sz w:val="23"/>
                <w:szCs w:val="23"/>
              </w:rPr>
              <w:t>X</w:t>
            </w:r>
          </w:p>
        </w:tc>
      </w:tr>
      <w:tr w:rsidR="007B1E10" w:rsidRPr="00BE5371" w:rsidTr="003C39FF">
        <w:trPr>
          <w:trHeight w:val="172"/>
          <w:jc w:val="center"/>
        </w:trPr>
        <w:tc>
          <w:tcPr>
            <w:tcW w:w="6750" w:type="dxa"/>
          </w:tcPr>
          <w:p w:rsidR="007B1E10" w:rsidRPr="00BE5371" w:rsidRDefault="007B1E10" w:rsidP="003C39FF">
            <w:pPr>
              <w:spacing w:after="0" w:line="240" w:lineRule="auto"/>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c>
          <w:tcPr>
            <w:tcW w:w="1440" w:type="dxa"/>
          </w:tcPr>
          <w:p w:rsidR="007B1E10" w:rsidRPr="00BE5371" w:rsidRDefault="007B1E10" w:rsidP="003C39FF">
            <w:pPr>
              <w:spacing w:after="0" w:line="240" w:lineRule="auto"/>
              <w:jc w:val="center"/>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r>
      <w:tr w:rsidR="007B1E10" w:rsidRPr="00BE5371" w:rsidTr="003C39FF">
        <w:trPr>
          <w:trHeight w:val="258"/>
          <w:jc w:val="center"/>
        </w:trPr>
        <w:tc>
          <w:tcPr>
            <w:tcW w:w="10710" w:type="dxa"/>
            <w:gridSpan w:val="4"/>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CITY OF SCRANTON</w:t>
            </w:r>
          </w:p>
        </w:tc>
      </w:tr>
      <w:tr w:rsidR="007B1E10" w:rsidRPr="00BE5371" w:rsidTr="003C39FF">
        <w:trPr>
          <w:trHeight w:val="207"/>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William Courtright, Mayor – (John Pocius – Permanent Proxy)</w:t>
            </w:r>
          </w:p>
        </w:tc>
        <w:tc>
          <w:tcPr>
            <w:tcW w:w="1260" w:type="dxa"/>
          </w:tcPr>
          <w:p w:rsidR="007B1E10" w:rsidRPr="00BE5371" w:rsidRDefault="007B1E10" w:rsidP="003C39FF">
            <w:pPr>
              <w:spacing w:after="0" w:line="240" w:lineRule="auto"/>
              <w:jc w:val="center"/>
              <w:rPr>
                <w:rFonts w:ascii="Times New Roman" w:hAnsi="Times New Roman"/>
                <w:sz w:val="23"/>
                <w:szCs w:val="23"/>
              </w:rPr>
            </w:pPr>
          </w:p>
        </w:tc>
        <w:tc>
          <w:tcPr>
            <w:tcW w:w="1440" w:type="dxa"/>
          </w:tcPr>
          <w:p w:rsidR="007B1E10" w:rsidRPr="00BE5371" w:rsidRDefault="007B1E10" w:rsidP="003C39FF">
            <w:pPr>
              <w:spacing w:after="0" w:line="240" w:lineRule="auto"/>
              <w:jc w:val="center"/>
              <w:rPr>
                <w:rFonts w:ascii="Times New Roman" w:hAnsi="Times New Roman"/>
                <w:sz w:val="23"/>
                <w:szCs w:val="23"/>
              </w:rPr>
            </w:pPr>
          </w:p>
        </w:tc>
        <w:tc>
          <w:tcPr>
            <w:tcW w:w="1260" w:type="dxa"/>
          </w:tcPr>
          <w:p w:rsidR="007B1E10" w:rsidRPr="00BE5371" w:rsidRDefault="007B1E10" w:rsidP="003C39FF">
            <w:pPr>
              <w:spacing w:after="0" w:line="240" w:lineRule="auto"/>
              <w:jc w:val="center"/>
              <w:rPr>
                <w:rFonts w:ascii="Times New Roman" w:hAnsi="Times New Roman"/>
                <w:sz w:val="23"/>
                <w:szCs w:val="23"/>
              </w:rPr>
            </w:pPr>
            <w:r w:rsidRPr="00BE5371">
              <w:rPr>
                <w:rFonts w:ascii="Times New Roman" w:hAnsi="Times New Roman"/>
                <w:sz w:val="23"/>
                <w:szCs w:val="23"/>
              </w:rPr>
              <w:t>X</w:t>
            </w:r>
          </w:p>
        </w:tc>
      </w:tr>
      <w:tr w:rsidR="007B1E10" w:rsidRPr="00BE5371" w:rsidTr="003C39FF">
        <w:trPr>
          <w:trHeight w:val="158"/>
          <w:jc w:val="center"/>
        </w:trPr>
        <w:tc>
          <w:tcPr>
            <w:tcW w:w="6750" w:type="dxa"/>
          </w:tcPr>
          <w:p w:rsidR="007B1E10" w:rsidRPr="00BE5371" w:rsidRDefault="007B1E10" w:rsidP="003C39FF">
            <w:pPr>
              <w:spacing w:after="0" w:line="240" w:lineRule="auto"/>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c>
          <w:tcPr>
            <w:tcW w:w="1440" w:type="dxa"/>
          </w:tcPr>
          <w:p w:rsidR="007B1E10" w:rsidRPr="00BE5371" w:rsidRDefault="007B1E10" w:rsidP="003C39FF">
            <w:pPr>
              <w:spacing w:after="0" w:line="240" w:lineRule="auto"/>
              <w:jc w:val="center"/>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r>
      <w:tr w:rsidR="007B1E10" w:rsidRPr="00BE5371" w:rsidTr="003C39FF">
        <w:trPr>
          <w:trHeight w:val="273"/>
          <w:jc w:val="center"/>
        </w:trPr>
        <w:tc>
          <w:tcPr>
            <w:tcW w:w="10710" w:type="dxa"/>
            <w:gridSpan w:val="4"/>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CITY OF WILKES-BARRE</w:t>
            </w:r>
          </w:p>
        </w:tc>
      </w:tr>
      <w:tr w:rsidR="007B1E10" w:rsidRPr="00BE5371" w:rsidTr="003C39FF">
        <w:trPr>
          <w:trHeight w:val="306"/>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Anthony George, Mayor – (Attilio “Butch” Frati – Permanent Proxy)</w:t>
            </w:r>
          </w:p>
        </w:tc>
        <w:tc>
          <w:tcPr>
            <w:tcW w:w="1260" w:type="dxa"/>
          </w:tcPr>
          <w:p w:rsidR="007B1E10" w:rsidRPr="00BE5371" w:rsidRDefault="007B1E10" w:rsidP="003C39FF">
            <w:pPr>
              <w:spacing w:after="0" w:line="240" w:lineRule="auto"/>
              <w:jc w:val="center"/>
              <w:rPr>
                <w:rFonts w:ascii="Times New Roman" w:hAnsi="Times New Roman"/>
                <w:sz w:val="24"/>
                <w:szCs w:val="24"/>
              </w:rPr>
            </w:pPr>
          </w:p>
        </w:tc>
        <w:tc>
          <w:tcPr>
            <w:tcW w:w="1440" w:type="dxa"/>
          </w:tcPr>
          <w:p w:rsidR="007B1E10" w:rsidRPr="00BE5371" w:rsidRDefault="007B1E10" w:rsidP="003C39FF">
            <w:pPr>
              <w:spacing w:after="0" w:line="240" w:lineRule="auto"/>
              <w:jc w:val="center"/>
              <w:rPr>
                <w:rFonts w:ascii="Times New Roman" w:hAnsi="Times New Roman"/>
                <w:sz w:val="24"/>
                <w:szCs w:val="24"/>
              </w:rPr>
            </w:pPr>
          </w:p>
        </w:tc>
        <w:tc>
          <w:tcPr>
            <w:tcW w:w="1260" w:type="dxa"/>
          </w:tcPr>
          <w:p w:rsidR="007B1E10" w:rsidRPr="00BE5371" w:rsidRDefault="007B1E10" w:rsidP="003C39FF">
            <w:pPr>
              <w:spacing w:after="0" w:line="240" w:lineRule="auto"/>
              <w:jc w:val="center"/>
              <w:rPr>
                <w:rFonts w:ascii="Times New Roman" w:hAnsi="Times New Roman"/>
                <w:sz w:val="24"/>
                <w:szCs w:val="24"/>
              </w:rPr>
            </w:pPr>
            <w:r w:rsidRPr="00BE5371">
              <w:rPr>
                <w:rFonts w:ascii="Times New Roman" w:hAnsi="Times New Roman"/>
                <w:sz w:val="24"/>
                <w:szCs w:val="24"/>
              </w:rPr>
              <w:t>X</w:t>
            </w:r>
          </w:p>
        </w:tc>
      </w:tr>
      <w:tr w:rsidR="007B1E10" w:rsidRPr="00BE5371" w:rsidTr="003C39FF">
        <w:trPr>
          <w:trHeight w:val="172"/>
          <w:jc w:val="center"/>
        </w:trPr>
        <w:tc>
          <w:tcPr>
            <w:tcW w:w="6750" w:type="dxa"/>
          </w:tcPr>
          <w:p w:rsidR="007B1E10" w:rsidRPr="00BE5371" w:rsidRDefault="007B1E10" w:rsidP="003C39FF">
            <w:pPr>
              <w:spacing w:after="0" w:line="240" w:lineRule="auto"/>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c>
          <w:tcPr>
            <w:tcW w:w="1440" w:type="dxa"/>
          </w:tcPr>
          <w:p w:rsidR="007B1E10" w:rsidRPr="00BE5371" w:rsidRDefault="007B1E10" w:rsidP="003C39FF">
            <w:pPr>
              <w:spacing w:after="0" w:line="240" w:lineRule="auto"/>
              <w:jc w:val="center"/>
              <w:rPr>
                <w:rFonts w:ascii="Times New Roman" w:hAnsi="Times New Roman"/>
                <w:sz w:val="15"/>
                <w:szCs w:val="15"/>
              </w:rPr>
            </w:pPr>
          </w:p>
        </w:tc>
        <w:tc>
          <w:tcPr>
            <w:tcW w:w="1260" w:type="dxa"/>
          </w:tcPr>
          <w:p w:rsidR="007B1E10" w:rsidRPr="00BE5371" w:rsidRDefault="007B1E10" w:rsidP="003C39FF">
            <w:pPr>
              <w:spacing w:after="0" w:line="240" w:lineRule="auto"/>
              <w:jc w:val="center"/>
              <w:rPr>
                <w:rFonts w:ascii="Times New Roman" w:hAnsi="Times New Roman"/>
                <w:sz w:val="15"/>
                <w:szCs w:val="15"/>
              </w:rPr>
            </w:pPr>
          </w:p>
        </w:tc>
      </w:tr>
      <w:tr w:rsidR="007B1E10" w:rsidRPr="00BE5371" w:rsidTr="003C39FF">
        <w:trPr>
          <w:trHeight w:val="258"/>
          <w:jc w:val="center"/>
        </w:trPr>
        <w:tc>
          <w:tcPr>
            <w:tcW w:w="10710" w:type="dxa"/>
            <w:gridSpan w:val="4"/>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TRANSIT REPRESENTATIVE – LACKAWANNA COUNTY</w:t>
            </w:r>
          </w:p>
        </w:tc>
      </w:tr>
      <w:tr w:rsidR="007B1E10" w:rsidRPr="00BE5371" w:rsidTr="003C39FF">
        <w:trPr>
          <w:trHeight w:val="273"/>
          <w:jc w:val="center"/>
        </w:trPr>
        <w:tc>
          <w:tcPr>
            <w:tcW w:w="6750" w:type="dxa"/>
          </w:tcPr>
          <w:p w:rsidR="007B1E10" w:rsidRPr="00BE5371" w:rsidRDefault="007B1E10" w:rsidP="003C39FF">
            <w:pPr>
              <w:spacing w:after="0" w:line="240" w:lineRule="auto"/>
              <w:rPr>
                <w:rFonts w:ascii="Times New Roman" w:hAnsi="Times New Roman"/>
                <w:sz w:val="23"/>
                <w:szCs w:val="23"/>
              </w:rPr>
            </w:pPr>
            <w:r w:rsidRPr="00BE5371">
              <w:rPr>
                <w:rFonts w:ascii="Times New Roman" w:hAnsi="Times New Roman"/>
                <w:sz w:val="23"/>
                <w:szCs w:val="23"/>
              </w:rPr>
              <w:t>Robert Fiume</w:t>
            </w:r>
          </w:p>
        </w:tc>
        <w:tc>
          <w:tcPr>
            <w:tcW w:w="1260" w:type="dxa"/>
          </w:tcPr>
          <w:p w:rsidR="007B1E10" w:rsidRPr="00BE5371" w:rsidRDefault="00BE5371" w:rsidP="003C39FF">
            <w:pPr>
              <w:pStyle w:val="Heading2"/>
              <w:widowControl/>
              <w:autoSpaceDE/>
              <w:autoSpaceDN/>
              <w:adjustRightInd/>
              <w:rPr>
                <w:b w:val="0"/>
                <w:bCs w:val="0"/>
              </w:rPr>
            </w:pPr>
            <w:r w:rsidRPr="00BE5371">
              <w:rPr>
                <w:b w:val="0"/>
                <w:bCs w:val="0"/>
              </w:rPr>
              <w:t>X</w:t>
            </w:r>
          </w:p>
        </w:tc>
        <w:tc>
          <w:tcPr>
            <w:tcW w:w="1440" w:type="dxa"/>
          </w:tcPr>
          <w:p w:rsidR="007B1E10" w:rsidRPr="00BE5371" w:rsidRDefault="007B1E10" w:rsidP="003C39FF">
            <w:pPr>
              <w:pStyle w:val="Heading2"/>
              <w:widowControl/>
              <w:autoSpaceDE/>
              <w:autoSpaceDN/>
              <w:adjustRightInd/>
              <w:rPr>
                <w:b w:val="0"/>
                <w:bCs w:val="0"/>
              </w:rPr>
            </w:pPr>
          </w:p>
        </w:tc>
        <w:tc>
          <w:tcPr>
            <w:tcW w:w="1260" w:type="dxa"/>
          </w:tcPr>
          <w:p w:rsidR="007B1E10" w:rsidRPr="00BE5371" w:rsidRDefault="007B1E10" w:rsidP="003C39FF">
            <w:pPr>
              <w:pStyle w:val="Heading2"/>
              <w:widowControl/>
              <w:autoSpaceDE/>
              <w:autoSpaceDN/>
              <w:adjustRightInd/>
              <w:rPr>
                <w:b w:val="0"/>
                <w:bCs w:val="0"/>
              </w:rPr>
            </w:pPr>
          </w:p>
        </w:tc>
      </w:tr>
      <w:tr w:rsidR="007B1E10" w:rsidRPr="00BE5371" w:rsidTr="003C39FF">
        <w:trPr>
          <w:trHeight w:val="158"/>
          <w:jc w:val="center"/>
        </w:trPr>
        <w:tc>
          <w:tcPr>
            <w:tcW w:w="10710" w:type="dxa"/>
            <w:gridSpan w:val="4"/>
          </w:tcPr>
          <w:p w:rsidR="007B1E10" w:rsidRPr="00BE5371" w:rsidRDefault="007B1E10" w:rsidP="003C39FF">
            <w:pPr>
              <w:pStyle w:val="Heading2"/>
              <w:widowControl/>
              <w:autoSpaceDE/>
              <w:autoSpaceDN/>
              <w:adjustRightInd/>
              <w:jc w:val="left"/>
              <w:rPr>
                <w:b w:val="0"/>
                <w:bCs w:val="0"/>
                <w:sz w:val="15"/>
                <w:szCs w:val="15"/>
              </w:rPr>
            </w:pPr>
          </w:p>
        </w:tc>
      </w:tr>
      <w:tr w:rsidR="007B1E10" w:rsidRPr="00BE5371" w:rsidTr="003C39FF">
        <w:trPr>
          <w:trHeight w:val="273"/>
          <w:jc w:val="center"/>
        </w:trPr>
        <w:tc>
          <w:tcPr>
            <w:tcW w:w="10710" w:type="dxa"/>
            <w:gridSpan w:val="4"/>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TRANSIT REPRESENTATIVE – LUZERNE COUNTY</w:t>
            </w:r>
          </w:p>
        </w:tc>
      </w:tr>
      <w:tr w:rsidR="007B1E10" w:rsidRPr="00BE5371" w:rsidTr="003C39FF">
        <w:trPr>
          <w:trHeight w:val="288"/>
          <w:jc w:val="center"/>
        </w:trPr>
        <w:tc>
          <w:tcPr>
            <w:tcW w:w="6750" w:type="dxa"/>
          </w:tcPr>
          <w:p w:rsidR="007B1E10" w:rsidRPr="00BE5371" w:rsidRDefault="007B1E10" w:rsidP="003C39FF">
            <w:pPr>
              <w:pStyle w:val="Heading2"/>
              <w:widowControl/>
              <w:autoSpaceDE/>
              <w:autoSpaceDN/>
              <w:adjustRightInd/>
              <w:jc w:val="left"/>
              <w:rPr>
                <w:b w:val="0"/>
                <w:bCs w:val="0"/>
                <w:sz w:val="23"/>
                <w:szCs w:val="23"/>
              </w:rPr>
            </w:pPr>
            <w:r w:rsidRPr="00BE5371">
              <w:rPr>
                <w:b w:val="0"/>
                <w:bCs w:val="0"/>
                <w:sz w:val="23"/>
                <w:szCs w:val="23"/>
              </w:rPr>
              <w:t>Norm Gavlick – (Kathy Bednarek – Permanent Proxy)</w:t>
            </w:r>
          </w:p>
        </w:tc>
        <w:tc>
          <w:tcPr>
            <w:tcW w:w="1260" w:type="dxa"/>
          </w:tcPr>
          <w:p w:rsidR="007B1E10" w:rsidRPr="00BE5371" w:rsidRDefault="00BE5371" w:rsidP="003C39FF">
            <w:pPr>
              <w:pStyle w:val="Heading2"/>
              <w:widowControl/>
              <w:autoSpaceDE/>
              <w:autoSpaceDN/>
              <w:adjustRightInd/>
              <w:rPr>
                <w:b w:val="0"/>
                <w:bCs w:val="0"/>
                <w:sz w:val="23"/>
                <w:szCs w:val="23"/>
              </w:rPr>
            </w:pPr>
            <w:r w:rsidRPr="00BE5371">
              <w:rPr>
                <w:b w:val="0"/>
                <w:bCs w:val="0"/>
                <w:sz w:val="23"/>
                <w:szCs w:val="23"/>
              </w:rPr>
              <w:t>X</w:t>
            </w:r>
          </w:p>
        </w:tc>
        <w:tc>
          <w:tcPr>
            <w:tcW w:w="1440" w:type="dxa"/>
          </w:tcPr>
          <w:p w:rsidR="007B1E10" w:rsidRPr="00BE5371" w:rsidRDefault="007B1E10" w:rsidP="003C39FF">
            <w:pPr>
              <w:pStyle w:val="Heading2"/>
              <w:widowControl/>
              <w:autoSpaceDE/>
              <w:autoSpaceDN/>
              <w:adjustRightInd/>
              <w:rPr>
                <w:b w:val="0"/>
                <w:bCs w:val="0"/>
                <w:sz w:val="23"/>
                <w:szCs w:val="23"/>
              </w:rPr>
            </w:pPr>
          </w:p>
        </w:tc>
        <w:tc>
          <w:tcPr>
            <w:tcW w:w="1260" w:type="dxa"/>
          </w:tcPr>
          <w:p w:rsidR="007B1E10" w:rsidRPr="00BE5371" w:rsidRDefault="007B1E10" w:rsidP="003C39FF">
            <w:pPr>
              <w:pStyle w:val="Heading2"/>
              <w:widowControl/>
              <w:autoSpaceDE/>
              <w:autoSpaceDN/>
              <w:adjustRightInd/>
              <w:rPr>
                <w:b w:val="0"/>
                <w:bCs w:val="0"/>
                <w:sz w:val="23"/>
                <w:szCs w:val="23"/>
              </w:rPr>
            </w:pPr>
          </w:p>
        </w:tc>
      </w:tr>
      <w:tr w:rsidR="007B1E10" w:rsidRPr="00BE5371" w:rsidTr="003C39FF">
        <w:trPr>
          <w:trHeight w:val="172"/>
          <w:jc w:val="center"/>
        </w:trPr>
        <w:tc>
          <w:tcPr>
            <w:tcW w:w="6750" w:type="dxa"/>
          </w:tcPr>
          <w:p w:rsidR="007B1E10" w:rsidRPr="00BE5371" w:rsidRDefault="007B1E10" w:rsidP="003C39FF">
            <w:pPr>
              <w:pStyle w:val="Heading2"/>
              <w:widowControl/>
              <w:autoSpaceDE/>
              <w:autoSpaceDN/>
              <w:adjustRightInd/>
              <w:jc w:val="left"/>
              <w:rPr>
                <w:b w:val="0"/>
                <w:bCs w:val="0"/>
                <w:sz w:val="15"/>
                <w:szCs w:val="15"/>
              </w:rPr>
            </w:pPr>
          </w:p>
        </w:tc>
        <w:tc>
          <w:tcPr>
            <w:tcW w:w="1260" w:type="dxa"/>
          </w:tcPr>
          <w:p w:rsidR="007B1E10" w:rsidRPr="00BE5371" w:rsidRDefault="007B1E10" w:rsidP="003C39FF">
            <w:pPr>
              <w:pStyle w:val="Heading2"/>
              <w:widowControl/>
              <w:autoSpaceDE/>
              <w:autoSpaceDN/>
              <w:adjustRightInd/>
              <w:rPr>
                <w:b w:val="0"/>
                <w:bCs w:val="0"/>
                <w:sz w:val="15"/>
                <w:szCs w:val="15"/>
              </w:rPr>
            </w:pPr>
          </w:p>
        </w:tc>
        <w:tc>
          <w:tcPr>
            <w:tcW w:w="1440" w:type="dxa"/>
          </w:tcPr>
          <w:p w:rsidR="007B1E10" w:rsidRPr="00BE5371" w:rsidRDefault="007B1E10" w:rsidP="003C39FF">
            <w:pPr>
              <w:pStyle w:val="Heading2"/>
              <w:widowControl/>
              <w:autoSpaceDE/>
              <w:autoSpaceDN/>
              <w:adjustRightInd/>
              <w:rPr>
                <w:b w:val="0"/>
                <w:bCs w:val="0"/>
                <w:sz w:val="15"/>
                <w:szCs w:val="15"/>
              </w:rPr>
            </w:pPr>
          </w:p>
        </w:tc>
        <w:tc>
          <w:tcPr>
            <w:tcW w:w="1260" w:type="dxa"/>
          </w:tcPr>
          <w:p w:rsidR="007B1E10" w:rsidRPr="00BE5371" w:rsidRDefault="007B1E10" w:rsidP="003C39FF">
            <w:pPr>
              <w:pStyle w:val="Heading2"/>
              <w:widowControl/>
              <w:autoSpaceDE/>
              <w:autoSpaceDN/>
              <w:adjustRightInd/>
              <w:rPr>
                <w:b w:val="0"/>
                <w:bCs w:val="0"/>
                <w:sz w:val="15"/>
                <w:szCs w:val="15"/>
              </w:rPr>
            </w:pPr>
          </w:p>
        </w:tc>
      </w:tr>
      <w:tr w:rsidR="007B1E10" w:rsidRPr="00BE5371" w:rsidTr="003C39FF">
        <w:trPr>
          <w:trHeight w:val="258"/>
          <w:jc w:val="center"/>
        </w:trPr>
        <w:tc>
          <w:tcPr>
            <w:tcW w:w="10710" w:type="dxa"/>
            <w:gridSpan w:val="4"/>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AVIATION REPRESENTATIVE</w:t>
            </w:r>
          </w:p>
        </w:tc>
      </w:tr>
      <w:tr w:rsidR="007B1E10" w:rsidRPr="00BE5371" w:rsidTr="003C39FF">
        <w:trPr>
          <w:trHeight w:val="273"/>
          <w:jc w:val="center"/>
        </w:trPr>
        <w:tc>
          <w:tcPr>
            <w:tcW w:w="6750" w:type="dxa"/>
          </w:tcPr>
          <w:p w:rsidR="007B1E10" w:rsidRPr="00BE5371" w:rsidRDefault="007B1E10" w:rsidP="003C39FF">
            <w:pPr>
              <w:pStyle w:val="Heading2"/>
              <w:widowControl/>
              <w:autoSpaceDE/>
              <w:autoSpaceDN/>
              <w:adjustRightInd/>
              <w:jc w:val="left"/>
              <w:rPr>
                <w:b w:val="0"/>
                <w:bCs w:val="0"/>
                <w:sz w:val="23"/>
                <w:szCs w:val="23"/>
              </w:rPr>
            </w:pPr>
            <w:r w:rsidRPr="00BE5371">
              <w:rPr>
                <w:b w:val="0"/>
                <w:bCs w:val="0"/>
                <w:sz w:val="23"/>
                <w:szCs w:val="23"/>
              </w:rPr>
              <w:t>Carl Beardsley</w:t>
            </w:r>
          </w:p>
        </w:tc>
        <w:tc>
          <w:tcPr>
            <w:tcW w:w="1260" w:type="dxa"/>
          </w:tcPr>
          <w:p w:rsidR="007B1E10" w:rsidRPr="00BE5371" w:rsidRDefault="00275349" w:rsidP="003C39FF">
            <w:pPr>
              <w:pStyle w:val="Heading2"/>
              <w:widowControl/>
              <w:autoSpaceDE/>
              <w:autoSpaceDN/>
              <w:adjustRightInd/>
              <w:rPr>
                <w:b w:val="0"/>
                <w:bCs w:val="0"/>
                <w:sz w:val="23"/>
                <w:szCs w:val="23"/>
              </w:rPr>
            </w:pPr>
            <w:r>
              <w:rPr>
                <w:b w:val="0"/>
                <w:bCs w:val="0"/>
                <w:sz w:val="23"/>
                <w:szCs w:val="23"/>
              </w:rPr>
              <w:t>X</w:t>
            </w:r>
          </w:p>
        </w:tc>
        <w:tc>
          <w:tcPr>
            <w:tcW w:w="1440" w:type="dxa"/>
          </w:tcPr>
          <w:p w:rsidR="007B1E10" w:rsidRPr="00BE5371" w:rsidRDefault="007B1E10" w:rsidP="003C39FF">
            <w:pPr>
              <w:pStyle w:val="Heading2"/>
              <w:widowControl/>
              <w:autoSpaceDE/>
              <w:autoSpaceDN/>
              <w:adjustRightInd/>
              <w:rPr>
                <w:b w:val="0"/>
                <w:bCs w:val="0"/>
                <w:sz w:val="23"/>
                <w:szCs w:val="23"/>
              </w:rPr>
            </w:pPr>
          </w:p>
        </w:tc>
        <w:tc>
          <w:tcPr>
            <w:tcW w:w="1260" w:type="dxa"/>
          </w:tcPr>
          <w:p w:rsidR="007B1E10" w:rsidRPr="00BE5371" w:rsidRDefault="007B1E10" w:rsidP="003C39FF">
            <w:pPr>
              <w:pStyle w:val="Heading2"/>
              <w:widowControl/>
              <w:autoSpaceDE/>
              <w:autoSpaceDN/>
              <w:adjustRightInd/>
              <w:rPr>
                <w:b w:val="0"/>
                <w:bCs w:val="0"/>
                <w:sz w:val="23"/>
                <w:szCs w:val="23"/>
              </w:rPr>
            </w:pPr>
          </w:p>
        </w:tc>
      </w:tr>
      <w:tr w:rsidR="00D36014" w:rsidRPr="00D36014" w:rsidTr="00D36014">
        <w:trPr>
          <w:trHeight w:val="90"/>
          <w:jc w:val="center"/>
        </w:trPr>
        <w:tc>
          <w:tcPr>
            <w:tcW w:w="6750" w:type="dxa"/>
          </w:tcPr>
          <w:p w:rsidR="00D36014" w:rsidRPr="00D36014" w:rsidRDefault="00D36014" w:rsidP="003C39FF">
            <w:pPr>
              <w:pStyle w:val="Heading2"/>
              <w:widowControl/>
              <w:autoSpaceDE/>
              <w:autoSpaceDN/>
              <w:adjustRightInd/>
              <w:jc w:val="left"/>
              <w:rPr>
                <w:b w:val="0"/>
                <w:bCs w:val="0"/>
                <w:sz w:val="15"/>
                <w:szCs w:val="15"/>
              </w:rPr>
            </w:pPr>
          </w:p>
        </w:tc>
        <w:tc>
          <w:tcPr>
            <w:tcW w:w="1260" w:type="dxa"/>
          </w:tcPr>
          <w:p w:rsidR="00D36014" w:rsidRPr="00D36014" w:rsidRDefault="00D36014" w:rsidP="003C39FF">
            <w:pPr>
              <w:pStyle w:val="Heading2"/>
              <w:widowControl/>
              <w:autoSpaceDE/>
              <w:autoSpaceDN/>
              <w:adjustRightInd/>
              <w:rPr>
                <w:b w:val="0"/>
                <w:bCs w:val="0"/>
                <w:sz w:val="15"/>
                <w:szCs w:val="15"/>
              </w:rPr>
            </w:pPr>
          </w:p>
        </w:tc>
        <w:tc>
          <w:tcPr>
            <w:tcW w:w="1440" w:type="dxa"/>
          </w:tcPr>
          <w:p w:rsidR="00D36014" w:rsidRPr="00D36014" w:rsidRDefault="00D36014" w:rsidP="003C39FF">
            <w:pPr>
              <w:pStyle w:val="Heading2"/>
              <w:widowControl/>
              <w:autoSpaceDE/>
              <w:autoSpaceDN/>
              <w:adjustRightInd/>
              <w:rPr>
                <w:b w:val="0"/>
                <w:bCs w:val="0"/>
                <w:sz w:val="15"/>
                <w:szCs w:val="15"/>
              </w:rPr>
            </w:pPr>
          </w:p>
        </w:tc>
        <w:tc>
          <w:tcPr>
            <w:tcW w:w="1260" w:type="dxa"/>
          </w:tcPr>
          <w:p w:rsidR="00D36014" w:rsidRPr="00D36014" w:rsidRDefault="00D36014" w:rsidP="003C39FF">
            <w:pPr>
              <w:pStyle w:val="Heading2"/>
              <w:widowControl/>
              <w:autoSpaceDE/>
              <w:autoSpaceDN/>
              <w:adjustRightInd/>
              <w:rPr>
                <w:b w:val="0"/>
                <w:bCs w:val="0"/>
                <w:sz w:val="15"/>
                <w:szCs w:val="15"/>
              </w:rPr>
            </w:pPr>
          </w:p>
        </w:tc>
      </w:tr>
      <w:tr w:rsidR="007B1E10" w:rsidRPr="00BE5371" w:rsidTr="003C39FF">
        <w:trPr>
          <w:trHeight w:val="158"/>
          <w:jc w:val="center"/>
        </w:trPr>
        <w:tc>
          <w:tcPr>
            <w:tcW w:w="10710" w:type="dxa"/>
            <w:gridSpan w:val="4"/>
          </w:tcPr>
          <w:tbl>
            <w:tblPr>
              <w:tblW w:w="10710" w:type="dxa"/>
              <w:jc w:val="center"/>
              <w:tblLayout w:type="fixed"/>
              <w:tblLook w:val="0000" w:firstRow="0" w:lastRow="0" w:firstColumn="0" w:lastColumn="0" w:noHBand="0" w:noVBand="0"/>
            </w:tblPr>
            <w:tblGrid>
              <w:gridCol w:w="6750"/>
              <w:gridCol w:w="1260"/>
              <w:gridCol w:w="1440"/>
              <w:gridCol w:w="1260"/>
            </w:tblGrid>
            <w:tr w:rsidR="00D36014" w:rsidRPr="00BE5371" w:rsidTr="004F2B9A">
              <w:trPr>
                <w:trHeight w:val="158"/>
                <w:jc w:val="center"/>
              </w:trPr>
              <w:tc>
                <w:tcPr>
                  <w:tcW w:w="6750" w:type="dxa"/>
                </w:tcPr>
                <w:p w:rsidR="00D36014" w:rsidRPr="00BE5371" w:rsidRDefault="00D36014" w:rsidP="00D36014">
                  <w:pPr>
                    <w:pStyle w:val="Heading2"/>
                    <w:jc w:val="left"/>
                    <w:rPr>
                      <w:b w:val="0"/>
                      <w:sz w:val="15"/>
                      <w:szCs w:val="15"/>
                    </w:rPr>
                  </w:pPr>
                  <w:r w:rsidRPr="00BE5371">
                    <w:rPr>
                      <w:b w:val="0"/>
                      <w:bCs w:val="0"/>
                      <w:sz w:val="23"/>
                      <w:szCs w:val="23"/>
                      <w:u w:val="single"/>
                    </w:rPr>
                    <w:t>*</w:t>
                  </w:r>
                  <w:r>
                    <w:rPr>
                      <w:b w:val="0"/>
                      <w:bCs w:val="0"/>
                      <w:sz w:val="23"/>
                      <w:szCs w:val="23"/>
                      <w:u w:val="single"/>
                    </w:rPr>
                    <w:t>PA NORTHEAST REGIONAL RAILROAD AUTHORITY</w:t>
                  </w:r>
                </w:p>
              </w:tc>
              <w:tc>
                <w:tcPr>
                  <w:tcW w:w="1260" w:type="dxa"/>
                </w:tcPr>
                <w:p w:rsidR="00D36014" w:rsidRPr="00D36014" w:rsidRDefault="00D36014" w:rsidP="00D36014">
                  <w:pPr>
                    <w:pStyle w:val="Heading2"/>
                    <w:widowControl/>
                    <w:autoSpaceDE/>
                    <w:autoSpaceDN/>
                    <w:adjustRightInd/>
                    <w:jc w:val="left"/>
                    <w:rPr>
                      <w:b w:val="0"/>
                      <w:bCs w:val="0"/>
                      <w:sz w:val="23"/>
                      <w:szCs w:val="23"/>
                    </w:rPr>
                  </w:pPr>
                </w:p>
              </w:tc>
              <w:tc>
                <w:tcPr>
                  <w:tcW w:w="1440" w:type="dxa"/>
                </w:tcPr>
                <w:p w:rsidR="00D36014" w:rsidRPr="00D36014" w:rsidRDefault="00D36014" w:rsidP="00D36014">
                  <w:pPr>
                    <w:pStyle w:val="Heading2"/>
                    <w:widowControl/>
                    <w:autoSpaceDE/>
                    <w:autoSpaceDN/>
                    <w:adjustRightInd/>
                    <w:rPr>
                      <w:b w:val="0"/>
                      <w:bCs w:val="0"/>
                      <w:sz w:val="23"/>
                      <w:szCs w:val="23"/>
                    </w:rPr>
                  </w:pPr>
                </w:p>
              </w:tc>
              <w:tc>
                <w:tcPr>
                  <w:tcW w:w="1260" w:type="dxa"/>
                </w:tcPr>
                <w:p w:rsidR="00D36014" w:rsidRPr="00D36014" w:rsidRDefault="00D36014" w:rsidP="00D36014">
                  <w:pPr>
                    <w:pStyle w:val="Heading2"/>
                    <w:widowControl/>
                    <w:autoSpaceDE/>
                    <w:autoSpaceDN/>
                    <w:adjustRightInd/>
                    <w:rPr>
                      <w:b w:val="0"/>
                      <w:bCs w:val="0"/>
                      <w:sz w:val="23"/>
                      <w:szCs w:val="23"/>
                    </w:rPr>
                  </w:pPr>
                </w:p>
              </w:tc>
            </w:tr>
            <w:tr w:rsidR="00D36014" w:rsidRPr="00BE5371" w:rsidTr="004F2B9A">
              <w:trPr>
                <w:trHeight w:val="158"/>
                <w:jc w:val="center"/>
              </w:trPr>
              <w:tc>
                <w:tcPr>
                  <w:tcW w:w="6750" w:type="dxa"/>
                </w:tcPr>
                <w:p w:rsidR="00D36014" w:rsidRPr="00BE5371" w:rsidRDefault="00D36014" w:rsidP="00D36014">
                  <w:pPr>
                    <w:pStyle w:val="Heading2"/>
                    <w:jc w:val="left"/>
                    <w:rPr>
                      <w:b w:val="0"/>
                      <w:sz w:val="15"/>
                      <w:szCs w:val="15"/>
                    </w:rPr>
                  </w:pPr>
                  <w:r>
                    <w:rPr>
                      <w:b w:val="0"/>
                      <w:bCs w:val="0"/>
                      <w:sz w:val="23"/>
                      <w:szCs w:val="23"/>
                    </w:rPr>
                    <w:t xml:space="preserve">Larry Malski </w:t>
                  </w:r>
                </w:p>
              </w:tc>
              <w:tc>
                <w:tcPr>
                  <w:tcW w:w="1260" w:type="dxa"/>
                </w:tcPr>
                <w:p w:rsidR="00D36014" w:rsidRPr="00BE5371" w:rsidRDefault="00D36014" w:rsidP="00D36014">
                  <w:pPr>
                    <w:pStyle w:val="Heading2"/>
                    <w:widowControl/>
                    <w:autoSpaceDE/>
                    <w:autoSpaceDN/>
                    <w:adjustRightInd/>
                    <w:rPr>
                      <w:b w:val="0"/>
                      <w:bCs w:val="0"/>
                      <w:sz w:val="15"/>
                      <w:szCs w:val="15"/>
                    </w:rPr>
                  </w:pPr>
                </w:p>
              </w:tc>
              <w:tc>
                <w:tcPr>
                  <w:tcW w:w="1440" w:type="dxa"/>
                </w:tcPr>
                <w:p w:rsidR="00D36014" w:rsidRPr="00BE5371" w:rsidRDefault="00D36014" w:rsidP="00D36014">
                  <w:pPr>
                    <w:pStyle w:val="Heading2"/>
                    <w:widowControl/>
                    <w:autoSpaceDE/>
                    <w:autoSpaceDN/>
                    <w:adjustRightInd/>
                    <w:rPr>
                      <w:b w:val="0"/>
                      <w:bCs w:val="0"/>
                      <w:sz w:val="15"/>
                      <w:szCs w:val="15"/>
                    </w:rPr>
                  </w:pPr>
                </w:p>
              </w:tc>
              <w:tc>
                <w:tcPr>
                  <w:tcW w:w="1260" w:type="dxa"/>
                </w:tcPr>
                <w:p w:rsidR="00D36014" w:rsidRPr="00BE5371" w:rsidRDefault="00D36014" w:rsidP="00D36014">
                  <w:pPr>
                    <w:pStyle w:val="Heading2"/>
                    <w:widowControl/>
                    <w:autoSpaceDE/>
                    <w:autoSpaceDN/>
                    <w:adjustRightInd/>
                    <w:rPr>
                      <w:b w:val="0"/>
                      <w:bCs w:val="0"/>
                      <w:sz w:val="15"/>
                      <w:szCs w:val="15"/>
                    </w:rPr>
                  </w:pPr>
                </w:p>
              </w:tc>
            </w:tr>
            <w:tr w:rsidR="00D36014" w:rsidRPr="00D36014" w:rsidTr="004F2B9A">
              <w:trPr>
                <w:trHeight w:val="158"/>
                <w:jc w:val="center"/>
              </w:trPr>
              <w:tc>
                <w:tcPr>
                  <w:tcW w:w="6750" w:type="dxa"/>
                </w:tcPr>
                <w:p w:rsidR="00D36014" w:rsidRPr="00D36014" w:rsidRDefault="00D36014" w:rsidP="00D36014">
                  <w:pPr>
                    <w:pStyle w:val="Heading2"/>
                    <w:jc w:val="left"/>
                    <w:rPr>
                      <w:b w:val="0"/>
                      <w:bCs w:val="0"/>
                      <w:sz w:val="15"/>
                      <w:szCs w:val="15"/>
                    </w:rPr>
                  </w:pPr>
                </w:p>
              </w:tc>
              <w:tc>
                <w:tcPr>
                  <w:tcW w:w="1260" w:type="dxa"/>
                </w:tcPr>
                <w:p w:rsidR="00D36014" w:rsidRPr="00D36014" w:rsidRDefault="00D36014" w:rsidP="00D36014">
                  <w:pPr>
                    <w:pStyle w:val="Heading2"/>
                    <w:widowControl/>
                    <w:autoSpaceDE/>
                    <w:autoSpaceDN/>
                    <w:adjustRightInd/>
                    <w:rPr>
                      <w:b w:val="0"/>
                      <w:bCs w:val="0"/>
                      <w:sz w:val="15"/>
                      <w:szCs w:val="15"/>
                    </w:rPr>
                  </w:pPr>
                </w:p>
              </w:tc>
              <w:tc>
                <w:tcPr>
                  <w:tcW w:w="1440" w:type="dxa"/>
                </w:tcPr>
                <w:p w:rsidR="00D36014" w:rsidRPr="00D36014" w:rsidRDefault="00D36014" w:rsidP="00D36014">
                  <w:pPr>
                    <w:pStyle w:val="Heading2"/>
                    <w:widowControl/>
                    <w:autoSpaceDE/>
                    <w:autoSpaceDN/>
                    <w:adjustRightInd/>
                    <w:rPr>
                      <w:b w:val="0"/>
                      <w:bCs w:val="0"/>
                      <w:sz w:val="15"/>
                      <w:szCs w:val="15"/>
                    </w:rPr>
                  </w:pPr>
                </w:p>
              </w:tc>
              <w:tc>
                <w:tcPr>
                  <w:tcW w:w="1260" w:type="dxa"/>
                </w:tcPr>
                <w:p w:rsidR="00D36014" w:rsidRPr="00D36014" w:rsidRDefault="00D36014" w:rsidP="00D36014">
                  <w:pPr>
                    <w:pStyle w:val="Heading2"/>
                    <w:widowControl/>
                    <w:autoSpaceDE/>
                    <w:autoSpaceDN/>
                    <w:adjustRightInd/>
                    <w:rPr>
                      <w:b w:val="0"/>
                      <w:bCs w:val="0"/>
                      <w:sz w:val="15"/>
                      <w:szCs w:val="15"/>
                    </w:rPr>
                  </w:pPr>
                </w:p>
              </w:tc>
            </w:tr>
          </w:tbl>
          <w:p w:rsidR="007B1E10" w:rsidRPr="00BE5371" w:rsidRDefault="007B1E10" w:rsidP="003C39FF">
            <w:pPr>
              <w:pStyle w:val="Heading2"/>
              <w:widowControl/>
              <w:autoSpaceDE/>
              <w:autoSpaceDN/>
              <w:adjustRightInd/>
              <w:jc w:val="left"/>
              <w:rPr>
                <w:b w:val="0"/>
                <w:bCs w:val="0"/>
                <w:sz w:val="15"/>
                <w:szCs w:val="15"/>
              </w:rPr>
            </w:pPr>
          </w:p>
        </w:tc>
      </w:tr>
      <w:tr w:rsidR="007B1E10" w:rsidRPr="00BE5371" w:rsidTr="003C39FF">
        <w:trPr>
          <w:trHeight w:val="258"/>
          <w:jc w:val="center"/>
        </w:trPr>
        <w:tc>
          <w:tcPr>
            <w:tcW w:w="10710" w:type="dxa"/>
            <w:gridSpan w:val="4"/>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*FEDERAL HIGHWAY ADMINISTRATION</w:t>
            </w:r>
          </w:p>
        </w:tc>
      </w:tr>
      <w:tr w:rsidR="007B1E10" w:rsidRPr="00BE5371" w:rsidTr="003C39FF">
        <w:trPr>
          <w:trHeight w:val="258"/>
          <w:jc w:val="center"/>
        </w:trPr>
        <w:tc>
          <w:tcPr>
            <w:tcW w:w="6750" w:type="dxa"/>
          </w:tcPr>
          <w:p w:rsidR="007B1E10" w:rsidRPr="00BE5371" w:rsidRDefault="007B1E10" w:rsidP="003C39FF">
            <w:pPr>
              <w:pStyle w:val="Heading2"/>
              <w:widowControl/>
              <w:autoSpaceDE/>
              <w:autoSpaceDN/>
              <w:adjustRightInd/>
              <w:jc w:val="left"/>
              <w:rPr>
                <w:b w:val="0"/>
                <w:bCs w:val="0"/>
                <w:sz w:val="23"/>
                <w:szCs w:val="23"/>
              </w:rPr>
            </w:pPr>
            <w:r w:rsidRPr="00BE5371">
              <w:rPr>
                <w:b w:val="0"/>
                <w:bCs w:val="0"/>
                <w:sz w:val="23"/>
                <w:szCs w:val="23"/>
              </w:rPr>
              <w:t>Matthew Smoker</w:t>
            </w:r>
          </w:p>
        </w:tc>
        <w:tc>
          <w:tcPr>
            <w:tcW w:w="1260" w:type="dxa"/>
          </w:tcPr>
          <w:p w:rsidR="007B1E10" w:rsidRPr="00BE5371" w:rsidRDefault="007B1E10" w:rsidP="003C39FF">
            <w:pPr>
              <w:pStyle w:val="Heading2"/>
              <w:widowControl/>
              <w:autoSpaceDE/>
              <w:autoSpaceDN/>
              <w:adjustRightInd/>
              <w:rPr>
                <w:b w:val="0"/>
                <w:bCs w:val="0"/>
                <w:sz w:val="23"/>
                <w:szCs w:val="23"/>
              </w:rPr>
            </w:pPr>
            <w:r w:rsidRPr="00BE5371">
              <w:rPr>
                <w:b w:val="0"/>
                <w:bCs w:val="0"/>
                <w:sz w:val="23"/>
                <w:szCs w:val="23"/>
              </w:rPr>
              <w:t>X</w:t>
            </w:r>
          </w:p>
        </w:tc>
        <w:tc>
          <w:tcPr>
            <w:tcW w:w="1440" w:type="dxa"/>
          </w:tcPr>
          <w:p w:rsidR="007B1E10" w:rsidRPr="00BE5371" w:rsidRDefault="007B1E10" w:rsidP="003C39FF">
            <w:pPr>
              <w:pStyle w:val="Heading2"/>
              <w:widowControl/>
              <w:autoSpaceDE/>
              <w:autoSpaceDN/>
              <w:adjustRightInd/>
              <w:rPr>
                <w:b w:val="0"/>
                <w:bCs w:val="0"/>
                <w:sz w:val="23"/>
                <w:szCs w:val="23"/>
              </w:rPr>
            </w:pPr>
          </w:p>
        </w:tc>
        <w:tc>
          <w:tcPr>
            <w:tcW w:w="1260" w:type="dxa"/>
          </w:tcPr>
          <w:p w:rsidR="007B1E10" w:rsidRPr="00BE5371" w:rsidRDefault="007B1E10" w:rsidP="003C39FF">
            <w:pPr>
              <w:pStyle w:val="Heading2"/>
              <w:widowControl/>
              <w:autoSpaceDE/>
              <w:autoSpaceDN/>
              <w:adjustRightInd/>
              <w:rPr>
                <w:b w:val="0"/>
                <w:bCs w:val="0"/>
                <w:sz w:val="23"/>
                <w:szCs w:val="23"/>
              </w:rPr>
            </w:pPr>
          </w:p>
        </w:tc>
      </w:tr>
      <w:tr w:rsidR="007B1E10" w:rsidRPr="00BE5371" w:rsidTr="003C39FF">
        <w:trPr>
          <w:trHeight w:val="172"/>
          <w:jc w:val="center"/>
        </w:trPr>
        <w:tc>
          <w:tcPr>
            <w:tcW w:w="6750" w:type="dxa"/>
          </w:tcPr>
          <w:p w:rsidR="007B1E10" w:rsidRPr="00BE5371" w:rsidRDefault="007B1E10" w:rsidP="003C39FF">
            <w:pPr>
              <w:pStyle w:val="Heading2"/>
              <w:widowControl/>
              <w:autoSpaceDE/>
              <w:autoSpaceDN/>
              <w:adjustRightInd/>
              <w:jc w:val="left"/>
              <w:rPr>
                <w:b w:val="0"/>
                <w:bCs w:val="0"/>
                <w:sz w:val="15"/>
                <w:szCs w:val="15"/>
              </w:rPr>
            </w:pPr>
          </w:p>
        </w:tc>
        <w:tc>
          <w:tcPr>
            <w:tcW w:w="1260" w:type="dxa"/>
          </w:tcPr>
          <w:p w:rsidR="007B1E10" w:rsidRPr="00BE5371" w:rsidRDefault="007B1E10" w:rsidP="003C39FF">
            <w:pPr>
              <w:pStyle w:val="Heading2"/>
              <w:widowControl/>
              <w:autoSpaceDE/>
              <w:autoSpaceDN/>
              <w:adjustRightInd/>
              <w:rPr>
                <w:b w:val="0"/>
                <w:bCs w:val="0"/>
                <w:sz w:val="15"/>
                <w:szCs w:val="15"/>
              </w:rPr>
            </w:pPr>
          </w:p>
        </w:tc>
        <w:tc>
          <w:tcPr>
            <w:tcW w:w="1440" w:type="dxa"/>
          </w:tcPr>
          <w:p w:rsidR="007B1E10" w:rsidRPr="00BE5371" w:rsidRDefault="007B1E10" w:rsidP="003C39FF">
            <w:pPr>
              <w:pStyle w:val="Heading2"/>
              <w:widowControl/>
              <w:autoSpaceDE/>
              <w:autoSpaceDN/>
              <w:adjustRightInd/>
              <w:rPr>
                <w:b w:val="0"/>
                <w:bCs w:val="0"/>
                <w:sz w:val="15"/>
                <w:szCs w:val="15"/>
              </w:rPr>
            </w:pPr>
          </w:p>
        </w:tc>
        <w:tc>
          <w:tcPr>
            <w:tcW w:w="1260" w:type="dxa"/>
          </w:tcPr>
          <w:p w:rsidR="007B1E10" w:rsidRPr="00BE5371" w:rsidRDefault="007B1E10" w:rsidP="003C39FF">
            <w:pPr>
              <w:pStyle w:val="Heading2"/>
              <w:widowControl/>
              <w:autoSpaceDE/>
              <w:autoSpaceDN/>
              <w:adjustRightInd/>
              <w:rPr>
                <w:b w:val="0"/>
                <w:bCs w:val="0"/>
                <w:sz w:val="15"/>
                <w:szCs w:val="15"/>
              </w:rPr>
            </w:pPr>
          </w:p>
        </w:tc>
      </w:tr>
      <w:tr w:rsidR="007B1E10" w:rsidRPr="00BE5371" w:rsidTr="003C39FF">
        <w:trPr>
          <w:trHeight w:val="258"/>
          <w:jc w:val="center"/>
        </w:trPr>
        <w:tc>
          <w:tcPr>
            <w:tcW w:w="10710" w:type="dxa"/>
            <w:gridSpan w:val="4"/>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*FEDERAL TRANSIT ADMINISTRATION (FTA)</w:t>
            </w:r>
          </w:p>
        </w:tc>
      </w:tr>
      <w:tr w:rsidR="007B1E10" w:rsidRPr="00BE5371" w:rsidTr="003C39FF">
        <w:trPr>
          <w:trHeight w:val="273"/>
          <w:jc w:val="center"/>
        </w:trPr>
        <w:tc>
          <w:tcPr>
            <w:tcW w:w="6750" w:type="dxa"/>
          </w:tcPr>
          <w:p w:rsidR="007B1E10" w:rsidRPr="00BE5371" w:rsidRDefault="007B1E10" w:rsidP="003C39FF">
            <w:pPr>
              <w:pStyle w:val="Heading2"/>
              <w:widowControl/>
              <w:autoSpaceDE/>
              <w:autoSpaceDN/>
              <w:adjustRightInd/>
              <w:jc w:val="left"/>
              <w:rPr>
                <w:b w:val="0"/>
                <w:bCs w:val="0"/>
                <w:sz w:val="23"/>
                <w:szCs w:val="23"/>
              </w:rPr>
            </w:pPr>
            <w:r w:rsidRPr="00BE5371">
              <w:rPr>
                <w:b w:val="0"/>
                <w:bCs w:val="0"/>
                <w:sz w:val="23"/>
                <w:szCs w:val="23"/>
              </w:rPr>
              <w:t>Timothy Lidiak</w:t>
            </w:r>
          </w:p>
        </w:tc>
        <w:tc>
          <w:tcPr>
            <w:tcW w:w="1260" w:type="dxa"/>
          </w:tcPr>
          <w:p w:rsidR="007B1E10" w:rsidRPr="00BE5371" w:rsidRDefault="007B1E10" w:rsidP="003C39FF">
            <w:pPr>
              <w:pStyle w:val="Heading2"/>
              <w:widowControl/>
              <w:autoSpaceDE/>
              <w:autoSpaceDN/>
              <w:adjustRightInd/>
              <w:rPr>
                <w:b w:val="0"/>
                <w:bCs w:val="0"/>
                <w:sz w:val="23"/>
                <w:szCs w:val="23"/>
              </w:rPr>
            </w:pPr>
          </w:p>
        </w:tc>
        <w:tc>
          <w:tcPr>
            <w:tcW w:w="1440" w:type="dxa"/>
          </w:tcPr>
          <w:p w:rsidR="007B1E10" w:rsidRPr="00BE5371" w:rsidRDefault="007B1E10" w:rsidP="003C39FF">
            <w:pPr>
              <w:pStyle w:val="Heading2"/>
              <w:widowControl/>
              <w:autoSpaceDE/>
              <w:autoSpaceDN/>
              <w:adjustRightInd/>
              <w:rPr>
                <w:b w:val="0"/>
                <w:bCs w:val="0"/>
                <w:sz w:val="23"/>
                <w:szCs w:val="23"/>
              </w:rPr>
            </w:pPr>
            <w:r w:rsidRPr="00BE5371">
              <w:rPr>
                <w:b w:val="0"/>
                <w:bCs w:val="0"/>
                <w:sz w:val="23"/>
                <w:szCs w:val="23"/>
              </w:rPr>
              <w:t>X</w:t>
            </w:r>
          </w:p>
        </w:tc>
        <w:tc>
          <w:tcPr>
            <w:tcW w:w="1260" w:type="dxa"/>
          </w:tcPr>
          <w:p w:rsidR="007B1E10" w:rsidRPr="00BE5371" w:rsidRDefault="007B1E10" w:rsidP="003C39FF">
            <w:pPr>
              <w:pStyle w:val="Heading2"/>
              <w:widowControl/>
              <w:autoSpaceDE/>
              <w:autoSpaceDN/>
              <w:adjustRightInd/>
              <w:rPr>
                <w:b w:val="0"/>
                <w:bCs w:val="0"/>
                <w:sz w:val="23"/>
                <w:szCs w:val="23"/>
              </w:rPr>
            </w:pPr>
          </w:p>
        </w:tc>
      </w:tr>
      <w:tr w:rsidR="007B1E10" w:rsidRPr="00BE5371" w:rsidTr="003C39FF">
        <w:trPr>
          <w:trHeight w:val="134"/>
          <w:jc w:val="center"/>
        </w:trPr>
        <w:tc>
          <w:tcPr>
            <w:tcW w:w="10710" w:type="dxa"/>
            <w:gridSpan w:val="4"/>
          </w:tcPr>
          <w:p w:rsidR="007B1E10" w:rsidRPr="00BE5371" w:rsidRDefault="007B1E10" w:rsidP="003C39FF">
            <w:pPr>
              <w:pStyle w:val="Heading2"/>
              <w:widowControl/>
              <w:autoSpaceDE/>
              <w:autoSpaceDN/>
              <w:adjustRightInd/>
              <w:jc w:val="left"/>
              <w:rPr>
                <w:b w:val="0"/>
                <w:bCs w:val="0"/>
                <w:sz w:val="15"/>
                <w:szCs w:val="15"/>
              </w:rPr>
            </w:pPr>
          </w:p>
        </w:tc>
      </w:tr>
      <w:tr w:rsidR="007B1E10" w:rsidRPr="00BE5371" w:rsidTr="003C39FF">
        <w:trPr>
          <w:trHeight w:val="273"/>
          <w:jc w:val="center"/>
        </w:trPr>
        <w:tc>
          <w:tcPr>
            <w:tcW w:w="10710" w:type="dxa"/>
            <w:gridSpan w:val="4"/>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*FEDERAL AVIATION ADMINISTRATION</w:t>
            </w:r>
          </w:p>
        </w:tc>
      </w:tr>
      <w:tr w:rsidR="007B1E10" w:rsidRPr="00BE5371" w:rsidTr="003C39FF">
        <w:trPr>
          <w:trHeight w:val="258"/>
          <w:jc w:val="center"/>
        </w:trPr>
        <w:tc>
          <w:tcPr>
            <w:tcW w:w="6750" w:type="dxa"/>
          </w:tcPr>
          <w:p w:rsidR="007B1E10" w:rsidRPr="00BE5371" w:rsidRDefault="007B1E10" w:rsidP="003C39FF">
            <w:pPr>
              <w:pStyle w:val="Heading2"/>
              <w:widowControl/>
              <w:autoSpaceDE/>
              <w:autoSpaceDN/>
              <w:adjustRightInd/>
              <w:jc w:val="left"/>
              <w:rPr>
                <w:b w:val="0"/>
                <w:bCs w:val="0"/>
                <w:sz w:val="23"/>
                <w:szCs w:val="23"/>
              </w:rPr>
            </w:pPr>
            <w:r w:rsidRPr="00BE5371">
              <w:rPr>
                <w:b w:val="0"/>
                <w:bCs w:val="0"/>
                <w:sz w:val="23"/>
                <w:szCs w:val="23"/>
              </w:rPr>
              <w:t>Lori Pagnanelli</w:t>
            </w:r>
          </w:p>
        </w:tc>
        <w:tc>
          <w:tcPr>
            <w:tcW w:w="1260" w:type="dxa"/>
          </w:tcPr>
          <w:p w:rsidR="007B1E10" w:rsidRPr="00BE5371" w:rsidRDefault="007B1E10" w:rsidP="003C39FF">
            <w:pPr>
              <w:pStyle w:val="Heading2"/>
              <w:widowControl/>
              <w:autoSpaceDE/>
              <w:autoSpaceDN/>
              <w:adjustRightInd/>
              <w:rPr>
                <w:b w:val="0"/>
                <w:bCs w:val="0"/>
                <w:sz w:val="23"/>
                <w:szCs w:val="23"/>
              </w:rPr>
            </w:pPr>
          </w:p>
        </w:tc>
        <w:tc>
          <w:tcPr>
            <w:tcW w:w="1440" w:type="dxa"/>
          </w:tcPr>
          <w:p w:rsidR="007B1E10" w:rsidRPr="00BE5371" w:rsidRDefault="007B1E10" w:rsidP="003C39FF">
            <w:pPr>
              <w:pStyle w:val="Heading2"/>
              <w:widowControl/>
              <w:autoSpaceDE/>
              <w:autoSpaceDN/>
              <w:adjustRightInd/>
              <w:rPr>
                <w:b w:val="0"/>
                <w:bCs w:val="0"/>
                <w:sz w:val="23"/>
                <w:szCs w:val="23"/>
              </w:rPr>
            </w:pPr>
            <w:r w:rsidRPr="00BE5371">
              <w:rPr>
                <w:b w:val="0"/>
                <w:bCs w:val="0"/>
                <w:sz w:val="23"/>
                <w:szCs w:val="23"/>
              </w:rPr>
              <w:t>X</w:t>
            </w:r>
          </w:p>
        </w:tc>
        <w:tc>
          <w:tcPr>
            <w:tcW w:w="1260" w:type="dxa"/>
          </w:tcPr>
          <w:p w:rsidR="007B1E10" w:rsidRPr="00BE5371" w:rsidRDefault="007B1E10" w:rsidP="003C39FF">
            <w:pPr>
              <w:pStyle w:val="Heading2"/>
              <w:widowControl/>
              <w:autoSpaceDE/>
              <w:autoSpaceDN/>
              <w:adjustRightInd/>
              <w:rPr>
                <w:b w:val="0"/>
                <w:bCs w:val="0"/>
              </w:rPr>
            </w:pPr>
          </w:p>
        </w:tc>
      </w:tr>
      <w:tr w:rsidR="007B1E10" w:rsidRPr="00BE5371" w:rsidTr="003C39FF">
        <w:trPr>
          <w:trHeight w:val="158"/>
          <w:jc w:val="center"/>
        </w:trPr>
        <w:tc>
          <w:tcPr>
            <w:tcW w:w="6750" w:type="dxa"/>
          </w:tcPr>
          <w:p w:rsidR="007B1E10" w:rsidRPr="00BE5371" w:rsidRDefault="007B1E10" w:rsidP="003C39FF">
            <w:pPr>
              <w:pStyle w:val="Heading2"/>
              <w:jc w:val="left"/>
              <w:rPr>
                <w:b w:val="0"/>
                <w:sz w:val="15"/>
                <w:szCs w:val="15"/>
              </w:rPr>
            </w:pPr>
          </w:p>
        </w:tc>
        <w:tc>
          <w:tcPr>
            <w:tcW w:w="1260" w:type="dxa"/>
          </w:tcPr>
          <w:p w:rsidR="007B1E10" w:rsidRPr="00BE5371" w:rsidRDefault="007B1E10" w:rsidP="003C39FF">
            <w:pPr>
              <w:pStyle w:val="Heading2"/>
              <w:widowControl/>
              <w:autoSpaceDE/>
              <w:autoSpaceDN/>
              <w:adjustRightInd/>
              <w:rPr>
                <w:b w:val="0"/>
                <w:bCs w:val="0"/>
                <w:sz w:val="15"/>
                <w:szCs w:val="15"/>
              </w:rPr>
            </w:pPr>
          </w:p>
        </w:tc>
        <w:tc>
          <w:tcPr>
            <w:tcW w:w="1440" w:type="dxa"/>
          </w:tcPr>
          <w:p w:rsidR="007B1E10" w:rsidRPr="00BE5371" w:rsidRDefault="007B1E10" w:rsidP="003C39FF">
            <w:pPr>
              <w:pStyle w:val="Heading2"/>
              <w:widowControl/>
              <w:autoSpaceDE/>
              <w:autoSpaceDN/>
              <w:adjustRightInd/>
              <w:rPr>
                <w:b w:val="0"/>
                <w:bCs w:val="0"/>
                <w:sz w:val="15"/>
                <w:szCs w:val="15"/>
              </w:rPr>
            </w:pPr>
          </w:p>
        </w:tc>
        <w:tc>
          <w:tcPr>
            <w:tcW w:w="1260" w:type="dxa"/>
          </w:tcPr>
          <w:p w:rsidR="007B1E10" w:rsidRPr="00BE5371" w:rsidRDefault="007B1E10" w:rsidP="003C39FF">
            <w:pPr>
              <w:pStyle w:val="Heading2"/>
              <w:widowControl/>
              <w:autoSpaceDE/>
              <w:autoSpaceDN/>
              <w:adjustRightInd/>
              <w:rPr>
                <w:b w:val="0"/>
                <w:bCs w:val="0"/>
                <w:sz w:val="15"/>
                <w:szCs w:val="15"/>
              </w:rPr>
            </w:pPr>
          </w:p>
        </w:tc>
      </w:tr>
      <w:tr w:rsidR="007B1E10" w:rsidRPr="00BE5371" w:rsidTr="003C39FF">
        <w:trPr>
          <w:trHeight w:val="158"/>
          <w:jc w:val="center"/>
        </w:trPr>
        <w:tc>
          <w:tcPr>
            <w:tcW w:w="6750" w:type="dxa"/>
          </w:tcPr>
          <w:p w:rsidR="007B1E10" w:rsidRPr="00BE5371" w:rsidRDefault="007B1E10" w:rsidP="003C39FF">
            <w:pPr>
              <w:pStyle w:val="Heading2"/>
              <w:widowControl/>
              <w:autoSpaceDE/>
              <w:autoSpaceDN/>
              <w:adjustRightInd/>
              <w:jc w:val="left"/>
              <w:rPr>
                <w:b w:val="0"/>
                <w:bCs w:val="0"/>
                <w:sz w:val="23"/>
                <w:szCs w:val="23"/>
                <w:u w:val="single"/>
              </w:rPr>
            </w:pPr>
            <w:r w:rsidRPr="00BE5371">
              <w:rPr>
                <w:b w:val="0"/>
                <w:bCs w:val="0"/>
                <w:sz w:val="23"/>
                <w:szCs w:val="23"/>
                <w:u w:val="single"/>
              </w:rPr>
              <w:t>*SENATOR BLAKE’S OFFICE (LACKAWANNA)</w:t>
            </w:r>
          </w:p>
        </w:tc>
        <w:tc>
          <w:tcPr>
            <w:tcW w:w="1260" w:type="dxa"/>
          </w:tcPr>
          <w:p w:rsidR="007B1E10" w:rsidRPr="00BE5371" w:rsidRDefault="007B1E10" w:rsidP="003C39FF">
            <w:pPr>
              <w:pStyle w:val="Heading2"/>
              <w:widowControl/>
              <w:autoSpaceDE/>
              <w:autoSpaceDN/>
              <w:adjustRightInd/>
              <w:rPr>
                <w:b w:val="0"/>
                <w:bCs w:val="0"/>
                <w:sz w:val="23"/>
                <w:szCs w:val="23"/>
              </w:rPr>
            </w:pPr>
          </w:p>
        </w:tc>
        <w:tc>
          <w:tcPr>
            <w:tcW w:w="1440" w:type="dxa"/>
          </w:tcPr>
          <w:p w:rsidR="007B1E10" w:rsidRPr="00BE5371" w:rsidRDefault="007B1E10" w:rsidP="003C39FF">
            <w:pPr>
              <w:pStyle w:val="Heading2"/>
              <w:widowControl/>
              <w:autoSpaceDE/>
              <w:autoSpaceDN/>
              <w:adjustRightInd/>
              <w:rPr>
                <w:b w:val="0"/>
                <w:bCs w:val="0"/>
                <w:sz w:val="23"/>
                <w:szCs w:val="23"/>
              </w:rPr>
            </w:pPr>
          </w:p>
        </w:tc>
        <w:tc>
          <w:tcPr>
            <w:tcW w:w="1260" w:type="dxa"/>
          </w:tcPr>
          <w:p w:rsidR="007B1E10" w:rsidRPr="00BE5371" w:rsidRDefault="007B1E10" w:rsidP="003C39FF">
            <w:pPr>
              <w:pStyle w:val="Heading2"/>
              <w:widowControl/>
              <w:autoSpaceDE/>
              <w:autoSpaceDN/>
              <w:adjustRightInd/>
              <w:rPr>
                <w:b w:val="0"/>
                <w:bCs w:val="0"/>
                <w:sz w:val="23"/>
                <w:szCs w:val="23"/>
              </w:rPr>
            </w:pPr>
          </w:p>
        </w:tc>
      </w:tr>
      <w:tr w:rsidR="007B1E10" w:rsidRPr="00BE5371" w:rsidTr="003C39FF">
        <w:trPr>
          <w:trHeight w:val="158"/>
          <w:jc w:val="center"/>
        </w:trPr>
        <w:tc>
          <w:tcPr>
            <w:tcW w:w="6750" w:type="dxa"/>
          </w:tcPr>
          <w:p w:rsidR="007B1E10" w:rsidRPr="00BE5371" w:rsidRDefault="007B1E10" w:rsidP="003C39FF">
            <w:pPr>
              <w:pStyle w:val="Heading2"/>
              <w:widowControl/>
              <w:autoSpaceDE/>
              <w:autoSpaceDN/>
              <w:adjustRightInd/>
              <w:jc w:val="left"/>
              <w:rPr>
                <w:b w:val="0"/>
                <w:bCs w:val="0"/>
                <w:sz w:val="23"/>
                <w:szCs w:val="23"/>
              </w:rPr>
            </w:pPr>
            <w:r w:rsidRPr="00BE5371">
              <w:rPr>
                <w:b w:val="0"/>
                <w:bCs w:val="0"/>
                <w:sz w:val="23"/>
                <w:szCs w:val="23"/>
              </w:rPr>
              <w:t xml:space="preserve">Larry West, Regional Director </w:t>
            </w:r>
          </w:p>
        </w:tc>
        <w:tc>
          <w:tcPr>
            <w:tcW w:w="1260" w:type="dxa"/>
          </w:tcPr>
          <w:p w:rsidR="007B1E10" w:rsidRPr="00BE5371" w:rsidRDefault="007B1E10" w:rsidP="003C39FF">
            <w:pPr>
              <w:pStyle w:val="Heading2"/>
              <w:widowControl/>
              <w:autoSpaceDE/>
              <w:autoSpaceDN/>
              <w:adjustRightInd/>
              <w:rPr>
                <w:b w:val="0"/>
                <w:bCs w:val="0"/>
                <w:sz w:val="23"/>
                <w:szCs w:val="23"/>
              </w:rPr>
            </w:pPr>
          </w:p>
        </w:tc>
        <w:tc>
          <w:tcPr>
            <w:tcW w:w="1440" w:type="dxa"/>
          </w:tcPr>
          <w:p w:rsidR="007B1E10" w:rsidRPr="00BE5371" w:rsidRDefault="00BE5371" w:rsidP="003C39FF">
            <w:pPr>
              <w:pStyle w:val="Heading2"/>
              <w:widowControl/>
              <w:autoSpaceDE/>
              <w:autoSpaceDN/>
              <w:adjustRightInd/>
              <w:rPr>
                <w:b w:val="0"/>
                <w:bCs w:val="0"/>
                <w:sz w:val="23"/>
                <w:szCs w:val="23"/>
              </w:rPr>
            </w:pPr>
            <w:r w:rsidRPr="00BE5371">
              <w:rPr>
                <w:b w:val="0"/>
                <w:bCs w:val="0"/>
                <w:sz w:val="23"/>
                <w:szCs w:val="23"/>
              </w:rPr>
              <w:t>X</w:t>
            </w:r>
          </w:p>
        </w:tc>
        <w:tc>
          <w:tcPr>
            <w:tcW w:w="1260" w:type="dxa"/>
          </w:tcPr>
          <w:p w:rsidR="007B1E10" w:rsidRPr="00BE5371" w:rsidRDefault="007B1E10" w:rsidP="003C39FF">
            <w:pPr>
              <w:pStyle w:val="Heading2"/>
              <w:widowControl/>
              <w:autoSpaceDE/>
              <w:autoSpaceDN/>
              <w:adjustRightInd/>
              <w:rPr>
                <w:b w:val="0"/>
                <w:bCs w:val="0"/>
                <w:sz w:val="23"/>
                <w:szCs w:val="23"/>
              </w:rPr>
            </w:pPr>
          </w:p>
        </w:tc>
      </w:tr>
      <w:tr w:rsidR="007B1E10" w:rsidRPr="00BE5371" w:rsidTr="003C39FF">
        <w:trPr>
          <w:trHeight w:val="258"/>
          <w:jc w:val="center"/>
        </w:trPr>
        <w:tc>
          <w:tcPr>
            <w:tcW w:w="6750" w:type="dxa"/>
          </w:tcPr>
          <w:p w:rsidR="007B1E10" w:rsidRPr="00BE5371" w:rsidRDefault="007B1E10" w:rsidP="003C39FF">
            <w:pPr>
              <w:pStyle w:val="Heading2"/>
              <w:jc w:val="left"/>
              <w:rPr>
                <w:b w:val="0"/>
                <w:sz w:val="23"/>
                <w:szCs w:val="23"/>
              </w:rPr>
            </w:pPr>
          </w:p>
          <w:p w:rsidR="007B1E10" w:rsidRPr="00BE5371" w:rsidRDefault="007B1E10" w:rsidP="003C39FF">
            <w:pPr>
              <w:pStyle w:val="Heading2"/>
              <w:jc w:val="left"/>
              <w:rPr>
                <w:b w:val="0"/>
                <w:sz w:val="23"/>
                <w:szCs w:val="23"/>
              </w:rPr>
            </w:pPr>
            <w:r w:rsidRPr="00BE5371">
              <w:rPr>
                <w:b w:val="0"/>
                <w:sz w:val="23"/>
                <w:szCs w:val="23"/>
              </w:rPr>
              <w:t>*Non-Voting Members</w:t>
            </w:r>
          </w:p>
        </w:tc>
        <w:tc>
          <w:tcPr>
            <w:tcW w:w="1260" w:type="dxa"/>
          </w:tcPr>
          <w:p w:rsidR="007B1E10" w:rsidRPr="00BE5371" w:rsidRDefault="007B1E10" w:rsidP="003C39FF">
            <w:pPr>
              <w:pStyle w:val="Heading2"/>
              <w:widowControl/>
              <w:autoSpaceDE/>
              <w:autoSpaceDN/>
              <w:adjustRightInd/>
              <w:rPr>
                <w:b w:val="0"/>
                <w:bCs w:val="0"/>
                <w:sz w:val="23"/>
                <w:szCs w:val="23"/>
              </w:rPr>
            </w:pPr>
          </w:p>
        </w:tc>
        <w:tc>
          <w:tcPr>
            <w:tcW w:w="1440" w:type="dxa"/>
          </w:tcPr>
          <w:p w:rsidR="007B1E10" w:rsidRPr="00BE5371" w:rsidRDefault="007B1E10" w:rsidP="003C39FF">
            <w:pPr>
              <w:pStyle w:val="Heading2"/>
              <w:widowControl/>
              <w:autoSpaceDE/>
              <w:autoSpaceDN/>
              <w:adjustRightInd/>
              <w:rPr>
                <w:b w:val="0"/>
                <w:bCs w:val="0"/>
                <w:sz w:val="23"/>
                <w:szCs w:val="23"/>
              </w:rPr>
            </w:pPr>
          </w:p>
        </w:tc>
        <w:tc>
          <w:tcPr>
            <w:tcW w:w="1260" w:type="dxa"/>
          </w:tcPr>
          <w:p w:rsidR="007B1E10" w:rsidRPr="00BE5371" w:rsidRDefault="007B1E10" w:rsidP="003C39FF">
            <w:pPr>
              <w:pStyle w:val="Heading2"/>
              <w:widowControl/>
              <w:autoSpaceDE/>
              <w:autoSpaceDN/>
              <w:adjustRightInd/>
              <w:rPr>
                <w:b w:val="0"/>
                <w:bCs w:val="0"/>
                <w:sz w:val="23"/>
                <w:szCs w:val="23"/>
              </w:rPr>
            </w:pPr>
          </w:p>
        </w:tc>
      </w:tr>
    </w:tbl>
    <w:p w:rsidR="007B1E10" w:rsidRPr="00BB22C6" w:rsidRDefault="007B1E10" w:rsidP="007B1E10">
      <w:pPr>
        <w:spacing w:after="0" w:line="240" w:lineRule="auto"/>
        <w:jc w:val="center"/>
        <w:rPr>
          <w:rFonts w:ascii="Times New Roman" w:hAnsi="Times New Roman"/>
          <w:sz w:val="24"/>
          <w:szCs w:val="24"/>
        </w:rPr>
      </w:pPr>
    </w:p>
    <w:p w:rsidR="00275349" w:rsidRDefault="00275349" w:rsidP="007B1E10">
      <w:pPr>
        <w:spacing w:after="0" w:line="240" w:lineRule="auto"/>
        <w:rPr>
          <w:rFonts w:ascii="Times New Roman" w:hAnsi="Times New Roman"/>
          <w:sz w:val="24"/>
          <w:szCs w:val="24"/>
          <w:u w:val="single"/>
        </w:rPr>
      </w:pPr>
    </w:p>
    <w:p w:rsidR="007B1E10" w:rsidRPr="00BB22C6" w:rsidRDefault="007B1E10" w:rsidP="007B1E10">
      <w:pPr>
        <w:spacing w:after="0" w:line="240" w:lineRule="auto"/>
        <w:rPr>
          <w:rFonts w:ascii="Times New Roman" w:hAnsi="Times New Roman"/>
          <w:sz w:val="24"/>
          <w:szCs w:val="24"/>
        </w:rPr>
      </w:pPr>
      <w:r w:rsidRPr="00BB22C6">
        <w:rPr>
          <w:rFonts w:ascii="Times New Roman" w:hAnsi="Times New Roman"/>
          <w:sz w:val="24"/>
          <w:szCs w:val="24"/>
          <w:u w:val="single"/>
        </w:rPr>
        <w:lastRenderedPageBreak/>
        <w:t>Lackawanna-Luzerne Transportation Study Meeting Technical Committee Members Present</w:t>
      </w:r>
      <w:r w:rsidRPr="00BB22C6">
        <w:rPr>
          <w:rFonts w:ascii="Times New Roman" w:hAnsi="Times New Roman"/>
          <w:sz w:val="24"/>
          <w:szCs w:val="24"/>
        </w:rPr>
        <w:t>:</w:t>
      </w:r>
    </w:p>
    <w:p w:rsidR="007B1E10" w:rsidRPr="00BB22C6" w:rsidRDefault="007B1E10" w:rsidP="007B1E10">
      <w:pPr>
        <w:spacing w:after="0" w:line="240" w:lineRule="auto"/>
        <w:rPr>
          <w:rFonts w:ascii="Times New Roman" w:hAnsi="Times New Roman"/>
          <w:sz w:val="24"/>
          <w:szCs w:val="24"/>
        </w:rPr>
      </w:pPr>
    </w:p>
    <w:p w:rsidR="007B1E10" w:rsidRPr="00BB22C6" w:rsidRDefault="007B1E10" w:rsidP="007B1E10">
      <w:pPr>
        <w:spacing w:after="0" w:line="240" w:lineRule="auto"/>
        <w:rPr>
          <w:rFonts w:ascii="Times New Roman" w:hAnsi="Times New Roman"/>
          <w:sz w:val="24"/>
          <w:szCs w:val="24"/>
        </w:rPr>
      </w:pPr>
      <w:r w:rsidRPr="00BB22C6">
        <w:rPr>
          <w:rFonts w:ascii="Times New Roman" w:hAnsi="Times New Roman"/>
          <w:sz w:val="24"/>
          <w:szCs w:val="24"/>
        </w:rPr>
        <w:t>Steve Pitoniak, Lackawanna County Regional Planning Commission, Tech. Comm. Chair</w:t>
      </w:r>
    </w:p>
    <w:p w:rsidR="007B1E10" w:rsidRPr="00BB22C6" w:rsidRDefault="007B1E10" w:rsidP="007B1E10">
      <w:pPr>
        <w:spacing w:after="0" w:line="240" w:lineRule="auto"/>
        <w:rPr>
          <w:rFonts w:ascii="Times New Roman" w:hAnsi="Times New Roman"/>
          <w:sz w:val="24"/>
          <w:szCs w:val="24"/>
        </w:rPr>
      </w:pPr>
      <w:r w:rsidRPr="00BB22C6">
        <w:rPr>
          <w:rFonts w:ascii="Times New Roman" w:hAnsi="Times New Roman"/>
          <w:sz w:val="24"/>
          <w:szCs w:val="24"/>
        </w:rPr>
        <w:t>Susan Hazelton, P.E., PennDOT District 4-0 Design</w:t>
      </w:r>
    </w:p>
    <w:p w:rsidR="007B1E10" w:rsidRPr="00BB22C6" w:rsidRDefault="007B1E10" w:rsidP="007B1E10">
      <w:pPr>
        <w:spacing w:after="0" w:line="240" w:lineRule="auto"/>
        <w:rPr>
          <w:rFonts w:ascii="Times New Roman" w:hAnsi="Times New Roman"/>
          <w:sz w:val="24"/>
          <w:szCs w:val="24"/>
        </w:rPr>
      </w:pPr>
      <w:r w:rsidRPr="00BB22C6">
        <w:rPr>
          <w:rFonts w:ascii="Times New Roman" w:hAnsi="Times New Roman"/>
          <w:sz w:val="24"/>
          <w:szCs w:val="24"/>
        </w:rPr>
        <w:t xml:space="preserve">Dean Roberts, PennDOT Central Office Planning </w:t>
      </w:r>
    </w:p>
    <w:p w:rsidR="007B1E10" w:rsidRDefault="007B1E10" w:rsidP="007B1E10">
      <w:pPr>
        <w:spacing w:after="0" w:line="240" w:lineRule="auto"/>
        <w:rPr>
          <w:rFonts w:ascii="Times New Roman" w:hAnsi="Times New Roman"/>
          <w:sz w:val="24"/>
          <w:szCs w:val="24"/>
        </w:rPr>
      </w:pPr>
      <w:r w:rsidRPr="00BB22C6">
        <w:rPr>
          <w:rFonts w:ascii="Times New Roman" w:hAnsi="Times New Roman"/>
          <w:sz w:val="24"/>
          <w:szCs w:val="24"/>
        </w:rPr>
        <w:t>Gerard Babinski, PennDOT District 4-0 Bridge</w:t>
      </w:r>
    </w:p>
    <w:p w:rsidR="00275349" w:rsidRPr="00BB22C6" w:rsidRDefault="00275349" w:rsidP="007B1E10">
      <w:pPr>
        <w:spacing w:after="0" w:line="240" w:lineRule="auto"/>
        <w:rPr>
          <w:rFonts w:ascii="Times New Roman" w:hAnsi="Times New Roman"/>
          <w:sz w:val="24"/>
          <w:szCs w:val="24"/>
        </w:rPr>
      </w:pPr>
      <w:r>
        <w:rPr>
          <w:rFonts w:ascii="Times New Roman" w:hAnsi="Times New Roman"/>
          <w:sz w:val="24"/>
          <w:szCs w:val="24"/>
        </w:rPr>
        <w:t xml:space="preserve">Heath Eddy, </w:t>
      </w:r>
      <w:r w:rsidR="00DA4C1C">
        <w:rPr>
          <w:rFonts w:ascii="Times New Roman" w:hAnsi="Times New Roman"/>
          <w:sz w:val="24"/>
          <w:szCs w:val="24"/>
        </w:rPr>
        <w:t xml:space="preserve">Luzerne County </w:t>
      </w:r>
      <w:r>
        <w:rPr>
          <w:rFonts w:ascii="Times New Roman" w:hAnsi="Times New Roman"/>
          <w:sz w:val="24"/>
          <w:szCs w:val="24"/>
        </w:rPr>
        <w:t>Director of Planning and Zoning</w:t>
      </w:r>
    </w:p>
    <w:p w:rsidR="007B1E10" w:rsidRPr="00BB22C6" w:rsidRDefault="00275349" w:rsidP="007B1E10">
      <w:pPr>
        <w:spacing w:after="0" w:line="240" w:lineRule="auto"/>
        <w:rPr>
          <w:rFonts w:ascii="Times New Roman" w:hAnsi="Times New Roman"/>
          <w:sz w:val="24"/>
          <w:szCs w:val="24"/>
        </w:rPr>
      </w:pPr>
      <w:r>
        <w:rPr>
          <w:rFonts w:ascii="Times New Roman" w:hAnsi="Times New Roman"/>
          <w:sz w:val="24"/>
          <w:szCs w:val="24"/>
        </w:rPr>
        <w:t>Gretchen Wintermantel</w:t>
      </w:r>
      <w:r w:rsidR="008870BA">
        <w:rPr>
          <w:rFonts w:ascii="Times New Roman" w:hAnsi="Times New Roman"/>
          <w:sz w:val="24"/>
          <w:szCs w:val="24"/>
        </w:rPr>
        <w:t xml:space="preserve">, </w:t>
      </w:r>
      <w:r w:rsidR="00B3550A">
        <w:rPr>
          <w:rFonts w:ascii="Times New Roman" w:hAnsi="Times New Roman"/>
          <w:sz w:val="24"/>
          <w:szCs w:val="24"/>
        </w:rPr>
        <w:t>COLTS proxy for</w:t>
      </w:r>
      <w:r>
        <w:rPr>
          <w:rFonts w:ascii="Times New Roman" w:hAnsi="Times New Roman"/>
          <w:sz w:val="24"/>
          <w:szCs w:val="24"/>
        </w:rPr>
        <w:t xml:space="preserve"> </w:t>
      </w:r>
      <w:r w:rsidR="007B1E10">
        <w:rPr>
          <w:rFonts w:ascii="Times New Roman" w:hAnsi="Times New Roman"/>
          <w:sz w:val="24"/>
          <w:szCs w:val="24"/>
        </w:rPr>
        <w:t>Robert Fiume</w:t>
      </w:r>
      <w:r w:rsidR="007B1E10" w:rsidRPr="00BB22C6">
        <w:rPr>
          <w:rFonts w:ascii="Times New Roman" w:hAnsi="Times New Roman"/>
          <w:sz w:val="24"/>
          <w:szCs w:val="24"/>
        </w:rPr>
        <w:t xml:space="preserve">, </w:t>
      </w:r>
      <w:r w:rsidR="00B3550A">
        <w:rPr>
          <w:rFonts w:ascii="Times New Roman" w:hAnsi="Times New Roman"/>
          <w:sz w:val="24"/>
          <w:szCs w:val="24"/>
        </w:rPr>
        <w:t>COLTS</w:t>
      </w:r>
    </w:p>
    <w:p w:rsidR="007B1E10" w:rsidRPr="00BB22C6" w:rsidRDefault="00DA4C1C" w:rsidP="007B1E10">
      <w:pPr>
        <w:spacing w:after="0" w:line="240" w:lineRule="auto"/>
        <w:rPr>
          <w:rFonts w:ascii="Times New Roman" w:hAnsi="Times New Roman"/>
          <w:sz w:val="24"/>
          <w:szCs w:val="24"/>
        </w:rPr>
      </w:pPr>
      <w:r w:rsidRPr="00DA4C1C">
        <w:rPr>
          <w:rFonts w:ascii="Times New Roman" w:hAnsi="Times New Roman"/>
          <w:sz w:val="24"/>
          <w:szCs w:val="24"/>
        </w:rPr>
        <w:t>Kathy Bednarek</w:t>
      </w:r>
      <w:r w:rsidR="008870BA">
        <w:rPr>
          <w:rFonts w:ascii="Times New Roman" w:hAnsi="Times New Roman"/>
          <w:sz w:val="24"/>
          <w:szCs w:val="24"/>
        </w:rPr>
        <w:t>, LCTA</w:t>
      </w:r>
      <w:r w:rsidRPr="00DA4C1C">
        <w:rPr>
          <w:rFonts w:ascii="Times New Roman" w:hAnsi="Times New Roman"/>
          <w:sz w:val="24"/>
          <w:szCs w:val="24"/>
        </w:rPr>
        <w:t xml:space="preserve"> proxy</w:t>
      </w:r>
      <w:r w:rsidR="00B3550A">
        <w:rPr>
          <w:rFonts w:ascii="Times New Roman" w:hAnsi="Times New Roman"/>
          <w:sz w:val="24"/>
          <w:szCs w:val="24"/>
        </w:rPr>
        <w:t xml:space="preserve"> for</w:t>
      </w:r>
      <w:r w:rsidRPr="00DA4C1C">
        <w:rPr>
          <w:rFonts w:ascii="Times New Roman" w:hAnsi="Times New Roman"/>
          <w:sz w:val="24"/>
          <w:szCs w:val="24"/>
        </w:rPr>
        <w:t xml:space="preserve"> </w:t>
      </w:r>
      <w:r w:rsidR="007B1E10" w:rsidRPr="00BB22C6">
        <w:rPr>
          <w:rFonts w:ascii="Times New Roman" w:hAnsi="Times New Roman"/>
          <w:sz w:val="24"/>
          <w:szCs w:val="24"/>
        </w:rPr>
        <w:t xml:space="preserve">Norm Gavlick, Luzerne County Transit Authority </w:t>
      </w:r>
    </w:p>
    <w:p w:rsidR="007B1E10" w:rsidRDefault="007B1E10" w:rsidP="007B1E10">
      <w:pPr>
        <w:spacing w:after="0" w:line="240" w:lineRule="auto"/>
        <w:rPr>
          <w:rFonts w:ascii="Times New Roman" w:hAnsi="Times New Roman"/>
          <w:sz w:val="24"/>
          <w:szCs w:val="24"/>
        </w:rPr>
      </w:pPr>
      <w:r w:rsidRPr="004B345C">
        <w:rPr>
          <w:rFonts w:ascii="Times New Roman" w:hAnsi="Times New Roman"/>
          <w:sz w:val="24"/>
          <w:szCs w:val="24"/>
        </w:rPr>
        <w:t xml:space="preserve">Attilio “Butch” Frati, City of Wilkes-Barre, Permanent Proxy for Mayor Anthony George </w:t>
      </w:r>
    </w:p>
    <w:p w:rsidR="001055A5" w:rsidRPr="004B345C" w:rsidRDefault="001055A5" w:rsidP="007B1E10">
      <w:pPr>
        <w:spacing w:after="0" w:line="240" w:lineRule="auto"/>
        <w:rPr>
          <w:rFonts w:ascii="Times New Roman" w:hAnsi="Times New Roman"/>
          <w:sz w:val="24"/>
          <w:szCs w:val="24"/>
        </w:rPr>
      </w:pPr>
      <w:r>
        <w:rPr>
          <w:rFonts w:ascii="Times New Roman" w:hAnsi="Times New Roman"/>
          <w:sz w:val="24"/>
          <w:szCs w:val="24"/>
        </w:rPr>
        <w:t>John Pocius, LaBella Associates, Permanent Proxy for Mayor William Courtright</w:t>
      </w:r>
    </w:p>
    <w:p w:rsidR="007B1E10" w:rsidRDefault="007B1E10" w:rsidP="007B1E10">
      <w:pPr>
        <w:spacing w:after="0" w:line="240" w:lineRule="auto"/>
        <w:rPr>
          <w:rFonts w:ascii="Times New Roman" w:hAnsi="Times New Roman"/>
          <w:sz w:val="24"/>
          <w:szCs w:val="24"/>
        </w:rPr>
      </w:pPr>
      <w:r w:rsidRPr="00BB22C6">
        <w:rPr>
          <w:rFonts w:ascii="Times New Roman" w:hAnsi="Times New Roman"/>
          <w:sz w:val="24"/>
          <w:szCs w:val="24"/>
        </w:rPr>
        <w:t>Alan Baranski, Northeast Pennsylvania Alliance (NEPA), Permanent Proxy for Jeff Box</w:t>
      </w:r>
    </w:p>
    <w:p w:rsidR="009D769F" w:rsidRDefault="008870BA" w:rsidP="007B1E10">
      <w:pPr>
        <w:spacing w:after="0" w:line="240" w:lineRule="auto"/>
        <w:rPr>
          <w:rFonts w:ascii="Times New Roman" w:hAnsi="Times New Roman"/>
          <w:sz w:val="23"/>
          <w:szCs w:val="23"/>
        </w:rPr>
      </w:pPr>
      <w:r>
        <w:rPr>
          <w:rFonts w:ascii="Times New Roman" w:hAnsi="Times New Roman"/>
          <w:sz w:val="24"/>
          <w:szCs w:val="24"/>
        </w:rPr>
        <w:t>Ralph Sharp, Hazelton Public Transit</w:t>
      </w:r>
      <w:r w:rsidR="009D769F">
        <w:rPr>
          <w:rFonts w:ascii="Times New Roman" w:hAnsi="Times New Roman"/>
          <w:sz w:val="24"/>
          <w:szCs w:val="24"/>
        </w:rPr>
        <w:t xml:space="preserve"> proxy</w:t>
      </w:r>
      <w:r w:rsidR="00B3550A">
        <w:rPr>
          <w:rFonts w:ascii="Times New Roman" w:hAnsi="Times New Roman"/>
          <w:sz w:val="24"/>
          <w:szCs w:val="24"/>
        </w:rPr>
        <w:t xml:space="preserve"> for </w:t>
      </w:r>
      <w:r>
        <w:rPr>
          <w:rFonts w:ascii="Times New Roman" w:hAnsi="Times New Roman"/>
          <w:sz w:val="24"/>
          <w:szCs w:val="24"/>
        </w:rPr>
        <w:t xml:space="preserve">Hazleton Mayor </w:t>
      </w:r>
      <w:r w:rsidRPr="00BE5371">
        <w:rPr>
          <w:rFonts w:ascii="Times New Roman" w:hAnsi="Times New Roman"/>
          <w:sz w:val="23"/>
          <w:szCs w:val="23"/>
        </w:rPr>
        <w:t>Jeffrey L. Cusat</w:t>
      </w:r>
    </w:p>
    <w:p w:rsidR="0016447C" w:rsidRDefault="0016447C" w:rsidP="007B1E10">
      <w:pPr>
        <w:spacing w:after="0" w:line="240" w:lineRule="auto"/>
        <w:rPr>
          <w:rFonts w:ascii="Times New Roman" w:hAnsi="Times New Roman"/>
          <w:sz w:val="23"/>
          <w:szCs w:val="23"/>
        </w:rPr>
      </w:pPr>
      <w:r>
        <w:rPr>
          <w:rFonts w:ascii="Times New Roman" w:hAnsi="Times New Roman"/>
          <w:sz w:val="23"/>
          <w:szCs w:val="23"/>
        </w:rPr>
        <w:t>Steve Mykulyn, Wilkes-Barre Scranton International Airport (Lackawanna)</w:t>
      </w:r>
    </w:p>
    <w:p w:rsidR="0016447C" w:rsidRPr="00BB22C6" w:rsidRDefault="0016447C" w:rsidP="007B1E10">
      <w:pPr>
        <w:spacing w:after="0" w:line="240" w:lineRule="auto"/>
        <w:rPr>
          <w:rFonts w:ascii="Times New Roman" w:hAnsi="Times New Roman"/>
          <w:sz w:val="24"/>
          <w:szCs w:val="24"/>
        </w:rPr>
      </w:pPr>
      <w:r>
        <w:rPr>
          <w:rFonts w:ascii="Times New Roman" w:hAnsi="Times New Roman"/>
          <w:sz w:val="23"/>
          <w:szCs w:val="23"/>
        </w:rPr>
        <w:t>Carl Beardsley, Wilkes-Barre Scranton International Airport (Luzerne)</w:t>
      </w:r>
    </w:p>
    <w:p w:rsidR="007B1E10" w:rsidRPr="00BB22C6" w:rsidRDefault="007B1E10" w:rsidP="007B1E10">
      <w:pPr>
        <w:spacing w:after="0" w:line="240" w:lineRule="auto"/>
        <w:rPr>
          <w:rFonts w:ascii="Times New Roman" w:hAnsi="Times New Roman"/>
          <w:sz w:val="24"/>
          <w:szCs w:val="24"/>
          <w:u w:val="single"/>
        </w:rPr>
      </w:pPr>
    </w:p>
    <w:p w:rsidR="007B1E10" w:rsidRPr="00BB22C6" w:rsidRDefault="007B1E10" w:rsidP="007B1E10">
      <w:pPr>
        <w:spacing w:after="0" w:line="240" w:lineRule="auto"/>
        <w:rPr>
          <w:rFonts w:ascii="Times New Roman" w:hAnsi="Times New Roman"/>
          <w:sz w:val="24"/>
          <w:szCs w:val="24"/>
        </w:rPr>
      </w:pPr>
      <w:r w:rsidRPr="00BB22C6">
        <w:rPr>
          <w:rFonts w:ascii="Times New Roman" w:hAnsi="Times New Roman"/>
          <w:sz w:val="24"/>
          <w:szCs w:val="24"/>
          <w:u w:val="single"/>
        </w:rPr>
        <w:t>Lackawanna-Luzerne Transportation Study Meeting Transportation Advisory Committee Members Present</w:t>
      </w:r>
      <w:r w:rsidRPr="00BB22C6">
        <w:rPr>
          <w:rFonts w:ascii="Times New Roman" w:hAnsi="Times New Roman"/>
          <w:sz w:val="24"/>
          <w:szCs w:val="24"/>
        </w:rPr>
        <w:t>:</w:t>
      </w:r>
    </w:p>
    <w:p w:rsidR="007B1E10" w:rsidRPr="00BB22C6" w:rsidRDefault="007B1E10" w:rsidP="007B1E10">
      <w:pPr>
        <w:spacing w:after="0" w:line="240" w:lineRule="auto"/>
        <w:rPr>
          <w:rFonts w:ascii="Times New Roman" w:hAnsi="Times New Roman"/>
          <w:sz w:val="24"/>
          <w:szCs w:val="24"/>
        </w:rPr>
      </w:pPr>
    </w:p>
    <w:p w:rsidR="007B1E10" w:rsidRDefault="00D41497" w:rsidP="007B1E10">
      <w:pPr>
        <w:spacing w:after="0" w:line="240" w:lineRule="auto"/>
        <w:rPr>
          <w:rFonts w:ascii="Times New Roman" w:hAnsi="Times New Roman"/>
          <w:sz w:val="24"/>
          <w:szCs w:val="24"/>
        </w:rPr>
      </w:pPr>
      <w:r>
        <w:rPr>
          <w:rFonts w:ascii="Times New Roman" w:hAnsi="Times New Roman"/>
          <w:sz w:val="24"/>
          <w:szCs w:val="24"/>
        </w:rPr>
        <w:t>Aaron W. Whitney, Greater Scranton Chamber of Commerce</w:t>
      </w:r>
      <w:r w:rsidR="00B3550A">
        <w:rPr>
          <w:rFonts w:ascii="Times New Roman" w:hAnsi="Times New Roman"/>
          <w:sz w:val="24"/>
          <w:szCs w:val="24"/>
        </w:rPr>
        <w:t xml:space="preserve"> </w:t>
      </w:r>
    </w:p>
    <w:p w:rsidR="00D41497" w:rsidRDefault="00D41497" w:rsidP="007B1E10">
      <w:pPr>
        <w:spacing w:after="0" w:line="240" w:lineRule="auto"/>
        <w:rPr>
          <w:rFonts w:ascii="Times New Roman" w:hAnsi="Times New Roman"/>
          <w:sz w:val="24"/>
          <w:szCs w:val="24"/>
        </w:rPr>
      </w:pPr>
      <w:r>
        <w:rPr>
          <w:rFonts w:ascii="Times New Roman" w:hAnsi="Times New Roman"/>
          <w:sz w:val="24"/>
          <w:szCs w:val="24"/>
        </w:rPr>
        <w:t>Owen Worozbyt, Lack</w:t>
      </w:r>
      <w:r w:rsidR="00533E7F">
        <w:rPr>
          <w:rFonts w:ascii="Times New Roman" w:hAnsi="Times New Roman"/>
          <w:sz w:val="24"/>
          <w:szCs w:val="24"/>
        </w:rPr>
        <w:t>a</w:t>
      </w:r>
      <w:r>
        <w:rPr>
          <w:rFonts w:ascii="Times New Roman" w:hAnsi="Times New Roman"/>
          <w:sz w:val="24"/>
          <w:szCs w:val="24"/>
        </w:rPr>
        <w:t>wanna Heritage Valley</w:t>
      </w:r>
      <w:r w:rsidR="00533E7F">
        <w:rPr>
          <w:rFonts w:ascii="Times New Roman" w:hAnsi="Times New Roman"/>
          <w:sz w:val="24"/>
          <w:szCs w:val="24"/>
        </w:rPr>
        <w:t xml:space="preserve"> </w:t>
      </w:r>
      <w:r>
        <w:rPr>
          <w:rFonts w:ascii="Times New Roman" w:hAnsi="Times New Roman"/>
          <w:sz w:val="24"/>
          <w:szCs w:val="24"/>
        </w:rPr>
        <w:t>Authority</w:t>
      </w:r>
    </w:p>
    <w:p w:rsidR="00D670DA" w:rsidRPr="00BB22C6" w:rsidRDefault="00D670DA" w:rsidP="007B1E10">
      <w:pPr>
        <w:spacing w:after="0" w:line="240" w:lineRule="auto"/>
        <w:rPr>
          <w:rFonts w:ascii="Times New Roman" w:hAnsi="Times New Roman"/>
          <w:sz w:val="24"/>
          <w:szCs w:val="24"/>
        </w:rPr>
      </w:pPr>
    </w:p>
    <w:p w:rsidR="007B1E10" w:rsidRPr="00BB22C6" w:rsidRDefault="007B1E10" w:rsidP="007B1E10">
      <w:pPr>
        <w:spacing w:after="0" w:line="240" w:lineRule="auto"/>
        <w:rPr>
          <w:rFonts w:ascii="Times New Roman" w:hAnsi="Times New Roman"/>
          <w:sz w:val="24"/>
          <w:szCs w:val="24"/>
        </w:rPr>
      </w:pPr>
      <w:r w:rsidRPr="00BB22C6">
        <w:rPr>
          <w:rFonts w:ascii="Times New Roman" w:hAnsi="Times New Roman"/>
          <w:sz w:val="24"/>
          <w:szCs w:val="24"/>
          <w:u w:val="single"/>
        </w:rPr>
        <w:t>Non-Members Present</w:t>
      </w:r>
      <w:r w:rsidRPr="00BB22C6">
        <w:rPr>
          <w:rFonts w:ascii="Times New Roman" w:hAnsi="Times New Roman"/>
          <w:sz w:val="24"/>
          <w:szCs w:val="24"/>
        </w:rPr>
        <w:t>:</w:t>
      </w:r>
    </w:p>
    <w:p w:rsidR="007B1E10" w:rsidRPr="00BB22C6" w:rsidRDefault="007B1E10" w:rsidP="007B1E10">
      <w:pPr>
        <w:spacing w:after="0" w:line="240" w:lineRule="auto"/>
        <w:rPr>
          <w:rFonts w:ascii="Times New Roman" w:hAnsi="Times New Roman"/>
          <w:sz w:val="24"/>
          <w:szCs w:val="24"/>
        </w:rPr>
      </w:pPr>
    </w:p>
    <w:p w:rsidR="00D41497" w:rsidRDefault="00D41497" w:rsidP="00275349">
      <w:pPr>
        <w:spacing w:after="0" w:line="240" w:lineRule="auto"/>
        <w:rPr>
          <w:rFonts w:ascii="Times New Roman" w:hAnsi="Times New Roman"/>
          <w:sz w:val="24"/>
          <w:szCs w:val="24"/>
        </w:rPr>
      </w:pPr>
      <w:r>
        <w:rPr>
          <w:rFonts w:ascii="Times New Roman" w:hAnsi="Times New Roman"/>
          <w:sz w:val="24"/>
          <w:szCs w:val="24"/>
        </w:rPr>
        <w:t>Gary Sa</w:t>
      </w:r>
      <w:r w:rsidR="007B7089">
        <w:rPr>
          <w:rFonts w:ascii="Times New Roman" w:hAnsi="Times New Roman"/>
          <w:sz w:val="24"/>
          <w:szCs w:val="24"/>
        </w:rPr>
        <w:t>n</w:t>
      </w:r>
      <w:r>
        <w:rPr>
          <w:rFonts w:ascii="Times New Roman" w:hAnsi="Times New Roman"/>
          <w:sz w:val="24"/>
          <w:szCs w:val="24"/>
        </w:rPr>
        <w:t>zi, Hazle Township Supervisors</w:t>
      </w:r>
    </w:p>
    <w:p w:rsidR="00275349" w:rsidRDefault="00275349" w:rsidP="00275349">
      <w:pPr>
        <w:spacing w:after="0" w:line="240" w:lineRule="auto"/>
        <w:rPr>
          <w:rFonts w:ascii="Times New Roman" w:hAnsi="Times New Roman"/>
          <w:sz w:val="24"/>
          <w:szCs w:val="24"/>
        </w:rPr>
      </w:pPr>
      <w:r>
        <w:rPr>
          <w:rFonts w:ascii="Times New Roman" w:hAnsi="Times New Roman"/>
          <w:sz w:val="24"/>
          <w:szCs w:val="24"/>
        </w:rPr>
        <w:t>Frank Paczewski, State Transportation Commission</w:t>
      </w:r>
      <w:r w:rsidRPr="00D72677">
        <w:rPr>
          <w:rFonts w:ascii="Times New Roman" w:hAnsi="Times New Roman"/>
          <w:sz w:val="24"/>
          <w:szCs w:val="24"/>
        </w:rPr>
        <w:t xml:space="preserve"> </w:t>
      </w:r>
    </w:p>
    <w:p w:rsidR="00DA4C1C" w:rsidRDefault="00DA4C1C" w:rsidP="00DA4C1C">
      <w:pPr>
        <w:spacing w:after="0" w:line="240" w:lineRule="auto"/>
        <w:rPr>
          <w:rFonts w:ascii="Times New Roman" w:hAnsi="Times New Roman"/>
          <w:sz w:val="24"/>
          <w:szCs w:val="24"/>
        </w:rPr>
      </w:pPr>
      <w:r>
        <w:rPr>
          <w:rFonts w:ascii="Times New Roman" w:hAnsi="Times New Roman"/>
          <w:sz w:val="24"/>
          <w:szCs w:val="24"/>
        </w:rPr>
        <w:t>Joe Corcoran, Lackawanna Heritage Valley Authority</w:t>
      </w:r>
    </w:p>
    <w:p w:rsidR="00DA4C1C" w:rsidRDefault="00DA4C1C" w:rsidP="00DA4C1C">
      <w:pPr>
        <w:spacing w:after="0" w:line="240" w:lineRule="auto"/>
        <w:rPr>
          <w:rFonts w:ascii="Times New Roman" w:hAnsi="Times New Roman"/>
          <w:sz w:val="24"/>
          <w:szCs w:val="24"/>
        </w:rPr>
      </w:pPr>
      <w:r>
        <w:rPr>
          <w:rFonts w:ascii="Times New Roman" w:hAnsi="Times New Roman"/>
          <w:sz w:val="24"/>
          <w:szCs w:val="24"/>
        </w:rPr>
        <w:t xml:space="preserve">John Petrini, Luzerne County Planning </w:t>
      </w:r>
    </w:p>
    <w:p w:rsidR="0070337B" w:rsidRDefault="001D503F" w:rsidP="00DA4C1C">
      <w:pPr>
        <w:spacing w:after="0" w:line="240" w:lineRule="auto"/>
        <w:rPr>
          <w:rFonts w:ascii="Times New Roman" w:hAnsi="Times New Roman"/>
          <w:sz w:val="24"/>
          <w:szCs w:val="24"/>
        </w:rPr>
      </w:pPr>
      <w:r>
        <w:rPr>
          <w:rFonts w:ascii="Times New Roman" w:hAnsi="Times New Roman"/>
          <w:sz w:val="24"/>
          <w:szCs w:val="24"/>
        </w:rPr>
        <w:t>Mike Sim</w:t>
      </w:r>
      <w:r w:rsidR="0070337B">
        <w:rPr>
          <w:rFonts w:ascii="Times New Roman" w:hAnsi="Times New Roman"/>
          <w:sz w:val="24"/>
          <w:szCs w:val="24"/>
        </w:rPr>
        <w:t>k</w:t>
      </w:r>
      <w:r>
        <w:rPr>
          <w:rFonts w:ascii="Times New Roman" w:hAnsi="Times New Roman"/>
          <w:sz w:val="24"/>
          <w:szCs w:val="24"/>
        </w:rPr>
        <w:t>o</w:t>
      </w:r>
      <w:r w:rsidR="0070337B">
        <w:rPr>
          <w:rFonts w:ascii="Times New Roman" w:hAnsi="Times New Roman"/>
          <w:sz w:val="24"/>
          <w:szCs w:val="24"/>
        </w:rPr>
        <w:t>, Luzerne County Planning</w:t>
      </w:r>
    </w:p>
    <w:p w:rsidR="001D503F" w:rsidRDefault="001D503F" w:rsidP="00DA4C1C">
      <w:pPr>
        <w:spacing w:after="0" w:line="240" w:lineRule="auto"/>
        <w:rPr>
          <w:rFonts w:ascii="Times New Roman" w:hAnsi="Times New Roman"/>
          <w:sz w:val="24"/>
          <w:szCs w:val="24"/>
        </w:rPr>
      </w:pPr>
      <w:r>
        <w:rPr>
          <w:rFonts w:ascii="Times New Roman" w:hAnsi="Times New Roman"/>
          <w:sz w:val="24"/>
          <w:szCs w:val="24"/>
        </w:rPr>
        <w:t>Kate McMahon, NEPA MPO</w:t>
      </w:r>
    </w:p>
    <w:p w:rsidR="008870BA" w:rsidRDefault="008870BA" w:rsidP="00DA4C1C">
      <w:pPr>
        <w:spacing w:after="0" w:line="240" w:lineRule="auto"/>
        <w:rPr>
          <w:rFonts w:ascii="Times New Roman" w:hAnsi="Times New Roman"/>
          <w:sz w:val="24"/>
          <w:szCs w:val="24"/>
        </w:rPr>
      </w:pPr>
      <w:r>
        <w:rPr>
          <w:rFonts w:ascii="Times New Roman" w:hAnsi="Times New Roman"/>
          <w:sz w:val="24"/>
          <w:szCs w:val="24"/>
        </w:rPr>
        <w:t>Gene Heyman, PennDOT Central Office Planning</w:t>
      </w:r>
    </w:p>
    <w:p w:rsidR="007B1E10" w:rsidRPr="00BB22C6" w:rsidRDefault="007B1E10" w:rsidP="00C46683">
      <w:pPr>
        <w:spacing w:after="0" w:line="240" w:lineRule="auto"/>
        <w:rPr>
          <w:rFonts w:ascii="Times New Roman" w:hAnsi="Times New Roman"/>
          <w:sz w:val="24"/>
          <w:szCs w:val="24"/>
        </w:rPr>
      </w:pPr>
      <w:r w:rsidRPr="00BB22C6">
        <w:rPr>
          <w:rFonts w:ascii="Times New Roman" w:hAnsi="Times New Roman"/>
          <w:sz w:val="24"/>
          <w:szCs w:val="24"/>
        </w:rPr>
        <w:t>Julianne Lawson, P.E. PennDOT District 4-0 Design</w:t>
      </w:r>
    </w:p>
    <w:p w:rsidR="007B1E10" w:rsidRPr="00BB22C6" w:rsidRDefault="007B1E10" w:rsidP="007B1E10">
      <w:pPr>
        <w:spacing w:after="0" w:line="240" w:lineRule="auto"/>
        <w:rPr>
          <w:rFonts w:ascii="Times New Roman" w:hAnsi="Times New Roman"/>
          <w:sz w:val="24"/>
          <w:szCs w:val="24"/>
        </w:rPr>
      </w:pPr>
      <w:r w:rsidRPr="00BB22C6">
        <w:rPr>
          <w:rFonts w:ascii="Times New Roman" w:hAnsi="Times New Roman"/>
          <w:sz w:val="24"/>
          <w:szCs w:val="24"/>
        </w:rPr>
        <w:t>Marie Bishop, PennDOT District 4-0 Planning and Programming</w:t>
      </w:r>
    </w:p>
    <w:p w:rsidR="007B1E10" w:rsidRDefault="007B1E10" w:rsidP="007B1E10">
      <w:pPr>
        <w:spacing w:after="0" w:line="240" w:lineRule="auto"/>
        <w:rPr>
          <w:rFonts w:ascii="Times New Roman" w:hAnsi="Times New Roman"/>
          <w:sz w:val="24"/>
          <w:szCs w:val="24"/>
        </w:rPr>
      </w:pPr>
      <w:r w:rsidRPr="00BB22C6">
        <w:rPr>
          <w:rFonts w:ascii="Times New Roman" w:hAnsi="Times New Roman"/>
          <w:sz w:val="24"/>
          <w:szCs w:val="24"/>
        </w:rPr>
        <w:t>John Frankosky, PennDOT District 4-0 Planning and Programming</w:t>
      </w:r>
    </w:p>
    <w:p w:rsidR="00C46683" w:rsidRDefault="00C46683" w:rsidP="007B1E10">
      <w:pPr>
        <w:spacing w:after="0" w:line="240" w:lineRule="auto"/>
        <w:rPr>
          <w:rFonts w:ascii="Times New Roman" w:hAnsi="Times New Roman"/>
          <w:sz w:val="24"/>
          <w:szCs w:val="24"/>
        </w:rPr>
      </w:pPr>
      <w:r>
        <w:rPr>
          <w:rFonts w:ascii="Times New Roman" w:hAnsi="Times New Roman"/>
          <w:sz w:val="24"/>
          <w:szCs w:val="24"/>
        </w:rPr>
        <w:t xml:space="preserve">Emma Pugh, </w:t>
      </w:r>
      <w:r w:rsidRPr="00BB22C6">
        <w:rPr>
          <w:rFonts w:ascii="Times New Roman" w:hAnsi="Times New Roman"/>
          <w:sz w:val="24"/>
          <w:szCs w:val="24"/>
        </w:rPr>
        <w:t>PennDOT District 4-0 Planning and Programming</w:t>
      </w:r>
    </w:p>
    <w:p w:rsidR="007B1E10" w:rsidRPr="00BB22C6" w:rsidRDefault="007B1E10" w:rsidP="007B1E10">
      <w:pPr>
        <w:spacing w:after="0" w:line="240" w:lineRule="auto"/>
        <w:rPr>
          <w:rFonts w:ascii="Times New Roman" w:hAnsi="Times New Roman"/>
          <w:sz w:val="24"/>
          <w:szCs w:val="24"/>
        </w:rPr>
      </w:pPr>
      <w:r w:rsidRPr="00BB22C6">
        <w:rPr>
          <w:rFonts w:ascii="Times New Roman" w:hAnsi="Times New Roman"/>
          <w:sz w:val="24"/>
          <w:szCs w:val="24"/>
        </w:rPr>
        <w:t>Anna Fuhr, PennDOT District 4-0 Administration</w:t>
      </w:r>
    </w:p>
    <w:bookmarkEnd w:id="4"/>
    <w:p w:rsidR="00AE3F6A" w:rsidRDefault="00AE3F6A" w:rsidP="00FC2691">
      <w:pPr>
        <w:spacing w:after="0" w:line="240" w:lineRule="auto"/>
        <w:rPr>
          <w:rFonts w:ascii="Times New Roman" w:hAnsi="Times New Roman"/>
          <w:sz w:val="24"/>
          <w:szCs w:val="24"/>
        </w:rPr>
      </w:pPr>
    </w:p>
    <w:sectPr w:rsidR="00AE3F6A" w:rsidSect="003C1A90">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907" w:footer="83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B9A" w:rsidRDefault="004F2B9A">
      <w:pPr>
        <w:spacing w:after="0" w:line="240" w:lineRule="auto"/>
      </w:pPr>
      <w:r>
        <w:separator/>
      </w:r>
    </w:p>
  </w:endnote>
  <w:endnote w:type="continuationSeparator" w:id="0">
    <w:p w:rsidR="004F2B9A" w:rsidRDefault="004F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B9A" w:rsidRDefault="004F2B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B9A" w:rsidRDefault="004F2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B9A" w:rsidRDefault="004F2B9A">
    <w:pPr>
      <w:pStyle w:val="Footer"/>
      <w:tabs>
        <w:tab w:val="clear" w:pos="8640"/>
      </w:tabs>
      <w:ind w:right="-90"/>
      <w:jc w:val="right"/>
    </w:pPr>
    <w:r>
      <w:rPr>
        <w:rStyle w:val="PageNumber"/>
      </w:rPr>
      <w:fldChar w:fldCharType="begin"/>
    </w:r>
    <w:r>
      <w:rPr>
        <w:rStyle w:val="PageNumber"/>
      </w:rPr>
      <w:instrText xml:space="preserve"> PAGE </w:instrText>
    </w:r>
    <w:r>
      <w:rPr>
        <w:rStyle w:val="PageNumber"/>
      </w:rPr>
      <w:fldChar w:fldCharType="separate"/>
    </w:r>
    <w:r w:rsidR="00473150">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B9A" w:rsidRDefault="00357704" w:rsidP="00660C07">
    <w:pPr>
      <w:pStyle w:val="Footer"/>
      <w:jc w:val="center"/>
    </w:pPr>
    <w:hyperlink r:id="rId1" w:history="1">
      <w:r w:rsidR="004F2B9A" w:rsidRPr="004416ED">
        <w:rPr>
          <w:rStyle w:val="Hyperlink"/>
          <w:sz w:val="24"/>
        </w:rPr>
        <w:t>www.lltsmpo.com</w:t>
      </w:r>
    </w:hyperlink>
  </w:p>
  <w:p w:rsidR="004F2B9A" w:rsidRDefault="004F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B9A" w:rsidRDefault="004F2B9A">
      <w:pPr>
        <w:spacing w:after="0" w:line="240" w:lineRule="auto"/>
      </w:pPr>
      <w:r>
        <w:separator/>
      </w:r>
    </w:p>
  </w:footnote>
  <w:footnote w:type="continuationSeparator" w:id="0">
    <w:p w:rsidR="004F2B9A" w:rsidRDefault="004F2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B9A" w:rsidRDefault="004F2B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B9A" w:rsidRDefault="004F2B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EB1"/>
    <w:multiLevelType w:val="hybridMultilevel"/>
    <w:tmpl w:val="5FCA422E"/>
    <w:lvl w:ilvl="0" w:tplc="7D00E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94628"/>
    <w:multiLevelType w:val="hybridMultilevel"/>
    <w:tmpl w:val="830A8332"/>
    <w:lvl w:ilvl="0" w:tplc="7578FF68">
      <w:start w:val="1"/>
      <w:numFmt w:val="bullet"/>
      <w:lvlText w:val="•"/>
      <w:lvlJc w:val="left"/>
      <w:pPr>
        <w:tabs>
          <w:tab w:val="num" w:pos="720"/>
        </w:tabs>
        <w:ind w:left="720" w:hanging="360"/>
      </w:pPr>
      <w:rPr>
        <w:rFonts w:ascii="Arial" w:hAnsi="Arial" w:hint="default"/>
      </w:rPr>
    </w:lvl>
    <w:lvl w:ilvl="1" w:tplc="035C4E20" w:tentative="1">
      <w:start w:val="1"/>
      <w:numFmt w:val="bullet"/>
      <w:lvlText w:val="•"/>
      <w:lvlJc w:val="left"/>
      <w:pPr>
        <w:tabs>
          <w:tab w:val="num" w:pos="1440"/>
        </w:tabs>
        <w:ind w:left="1440" w:hanging="360"/>
      </w:pPr>
      <w:rPr>
        <w:rFonts w:ascii="Arial" w:hAnsi="Arial" w:hint="default"/>
      </w:rPr>
    </w:lvl>
    <w:lvl w:ilvl="2" w:tplc="79F2A384" w:tentative="1">
      <w:start w:val="1"/>
      <w:numFmt w:val="bullet"/>
      <w:lvlText w:val="•"/>
      <w:lvlJc w:val="left"/>
      <w:pPr>
        <w:tabs>
          <w:tab w:val="num" w:pos="2160"/>
        </w:tabs>
        <w:ind w:left="2160" w:hanging="360"/>
      </w:pPr>
      <w:rPr>
        <w:rFonts w:ascii="Arial" w:hAnsi="Arial" w:hint="default"/>
      </w:rPr>
    </w:lvl>
    <w:lvl w:ilvl="3" w:tplc="849E381E" w:tentative="1">
      <w:start w:val="1"/>
      <w:numFmt w:val="bullet"/>
      <w:lvlText w:val="•"/>
      <w:lvlJc w:val="left"/>
      <w:pPr>
        <w:tabs>
          <w:tab w:val="num" w:pos="2880"/>
        </w:tabs>
        <w:ind w:left="2880" w:hanging="360"/>
      </w:pPr>
      <w:rPr>
        <w:rFonts w:ascii="Arial" w:hAnsi="Arial" w:hint="default"/>
      </w:rPr>
    </w:lvl>
    <w:lvl w:ilvl="4" w:tplc="65749EB2" w:tentative="1">
      <w:start w:val="1"/>
      <w:numFmt w:val="bullet"/>
      <w:lvlText w:val="•"/>
      <w:lvlJc w:val="left"/>
      <w:pPr>
        <w:tabs>
          <w:tab w:val="num" w:pos="3600"/>
        </w:tabs>
        <w:ind w:left="3600" w:hanging="360"/>
      </w:pPr>
      <w:rPr>
        <w:rFonts w:ascii="Arial" w:hAnsi="Arial" w:hint="default"/>
      </w:rPr>
    </w:lvl>
    <w:lvl w:ilvl="5" w:tplc="934C309E" w:tentative="1">
      <w:start w:val="1"/>
      <w:numFmt w:val="bullet"/>
      <w:lvlText w:val="•"/>
      <w:lvlJc w:val="left"/>
      <w:pPr>
        <w:tabs>
          <w:tab w:val="num" w:pos="4320"/>
        </w:tabs>
        <w:ind w:left="4320" w:hanging="360"/>
      </w:pPr>
      <w:rPr>
        <w:rFonts w:ascii="Arial" w:hAnsi="Arial" w:hint="default"/>
      </w:rPr>
    </w:lvl>
    <w:lvl w:ilvl="6" w:tplc="69BCBBE6" w:tentative="1">
      <w:start w:val="1"/>
      <w:numFmt w:val="bullet"/>
      <w:lvlText w:val="•"/>
      <w:lvlJc w:val="left"/>
      <w:pPr>
        <w:tabs>
          <w:tab w:val="num" w:pos="5040"/>
        </w:tabs>
        <w:ind w:left="5040" w:hanging="360"/>
      </w:pPr>
      <w:rPr>
        <w:rFonts w:ascii="Arial" w:hAnsi="Arial" w:hint="default"/>
      </w:rPr>
    </w:lvl>
    <w:lvl w:ilvl="7" w:tplc="D61EF9C2" w:tentative="1">
      <w:start w:val="1"/>
      <w:numFmt w:val="bullet"/>
      <w:lvlText w:val="•"/>
      <w:lvlJc w:val="left"/>
      <w:pPr>
        <w:tabs>
          <w:tab w:val="num" w:pos="5760"/>
        </w:tabs>
        <w:ind w:left="5760" w:hanging="360"/>
      </w:pPr>
      <w:rPr>
        <w:rFonts w:ascii="Arial" w:hAnsi="Arial" w:hint="default"/>
      </w:rPr>
    </w:lvl>
    <w:lvl w:ilvl="8" w:tplc="14B600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00C5D"/>
    <w:multiLevelType w:val="hybridMultilevel"/>
    <w:tmpl w:val="1E5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476AB"/>
    <w:multiLevelType w:val="hybridMultilevel"/>
    <w:tmpl w:val="E920258C"/>
    <w:lvl w:ilvl="0" w:tplc="D22094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023B2"/>
    <w:multiLevelType w:val="hybridMultilevel"/>
    <w:tmpl w:val="30127B76"/>
    <w:lvl w:ilvl="0" w:tplc="85BE5BA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08AE"/>
    <w:multiLevelType w:val="hybridMultilevel"/>
    <w:tmpl w:val="98A0D102"/>
    <w:lvl w:ilvl="0" w:tplc="7A7A13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863C2"/>
    <w:multiLevelType w:val="hybridMultilevel"/>
    <w:tmpl w:val="C99634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B437D34"/>
    <w:multiLevelType w:val="hybridMultilevel"/>
    <w:tmpl w:val="293A197C"/>
    <w:lvl w:ilvl="0" w:tplc="082830D2">
      <w:start w:val="1"/>
      <w:numFmt w:val="bullet"/>
      <w:lvlText w:val="–"/>
      <w:lvlJc w:val="left"/>
      <w:pPr>
        <w:tabs>
          <w:tab w:val="num" w:pos="720"/>
        </w:tabs>
        <w:ind w:left="720" w:hanging="360"/>
      </w:pPr>
      <w:rPr>
        <w:rFonts w:ascii="Arial" w:hAnsi="Arial" w:hint="default"/>
      </w:rPr>
    </w:lvl>
    <w:lvl w:ilvl="1" w:tplc="682A8176">
      <w:start w:val="1"/>
      <w:numFmt w:val="bullet"/>
      <w:lvlText w:val="–"/>
      <w:lvlJc w:val="left"/>
      <w:pPr>
        <w:tabs>
          <w:tab w:val="num" w:pos="1440"/>
        </w:tabs>
        <w:ind w:left="1440" w:hanging="360"/>
      </w:pPr>
      <w:rPr>
        <w:rFonts w:ascii="Arial" w:hAnsi="Arial" w:hint="default"/>
      </w:rPr>
    </w:lvl>
    <w:lvl w:ilvl="2" w:tplc="1A5811CA" w:tentative="1">
      <w:start w:val="1"/>
      <w:numFmt w:val="bullet"/>
      <w:lvlText w:val="–"/>
      <w:lvlJc w:val="left"/>
      <w:pPr>
        <w:tabs>
          <w:tab w:val="num" w:pos="2160"/>
        </w:tabs>
        <w:ind w:left="2160" w:hanging="360"/>
      </w:pPr>
      <w:rPr>
        <w:rFonts w:ascii="Arial" w:hAnsi="Arial" w:hint="default"/>
      </w:rPr>
    </w:lvl>
    <w:lvl w:ilvl="3" w:tplc="F3B05178" w:tentative="1">
      <w:start w:val="1"/>
      <w:numFmt w:val="bullet"/>
      <w:lvlText w:val="–"/>
      <w:lvlJc w:val="left"/>
      <w:pPr>
        <w:tabs>
          <w:tab w:val="num" w:pos="2880"/>
        </w:tabs>
        <w:ind w:left="2880" w:hanging="360"/>
      </w:pPr>
      <w:rPr>
        <w:rFonts w:ascii="Arial" w:hAnsi="Arial" w:hint="default"/>
      </w:rPr>
    </w:lvl>
    <w:lvl w:ilvl="4" w:tplc="C046DB0E" w:tentative="1">
      <w:start w:val="1"/>
      <w:numFmt w:val="bullet"/>
      <w:lvlText w:val="–"/>
      <w:lvlJc w:val="left"/>
      <w:pPr>
        <w:tabs>
          <w:tab w:val="num" w:pos="3600"/>
        </w:tabs>
        <w:ind w:left="3600" w:hanging="360"/>
      </w:pPr>
      <w:rPr>
        <w:rFonts w:ascii="Arial" w:hAnsi="Arial" w:hint="default"/>
      </w:rPr>
    </w:lvl>
    <w:lvl w:ilvl="5" w:tplc="4DE4AB54" w:tentative="1">
      <w:start w:val="1"/>
      <w:numFmt w:val="bullet"/>
      <w:lvlText w:val="–"/>
      <w:lvlJc w:val="left"/>
      <w:pPr>
        <w:tabs>
          <w:tab w:val="num" w:pos="4320"/>
        </w:tabs>
        <w:ind w:left="4320" w:hanging="360"/>
      </w:pPr>
      <w:rPr>
        <w:rFonts w:ascii="Arial" w:hAnsi="Arial" w:hint="default"/>
      </w:rPr>
    </w:lvl>
    <w:lvl w:ilvl="6" w:tplc="253A9EE0" w:tentative="1">
      <w:start w:val="1"/>
      <w:numFmt w:val="bullet"/>
      <w:lvlText w:val="–"/>
      <w:lvlJc w:val="left"/>
      <w:pPr>
        <w:tabs>
          <w:tab w:val="num" w:pos="5040"/>
        </w:tabs>
        <w:ind w:left="5040" w:hanging="360"/>
      </w:pPr>
      <w:rPr>
        <w:rFonts w:ascii="Arial" w:hAnsi="Arial" w:hint="default"/>
      </w:rPr>
    </w:lvl>
    <w:lvl w:ilvl="7" w:tplc="731EDEDA" w:tentative="1">
      <w:start w:val="1"/>
      <w:numFmt w:val="bullet"/>
      <w:lvlText w:val="–"/>
      <w:lvlJc w:val="left"/>
      <w:pPr>
        <w:tabs>
          <w:tab w:val="num" w:pos="5760"/>
        </w:tabs>
        <w:ind w:left="5760" w:hanging="360"/>
      </w:pPr>
      <w:rPr>
        <w:rFonts w:ascii="Arial" w:hAnsi="Arial" w:hint="default"/>
      </w:rPr>
    </w:lvl>
    <w:lvl w:ilvl="8" w:tplc="D362E3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F27A7E"/>
    <w:multiLevelType w:val="hybridMultilevel"/>
    <w:tmpl w:val="210C1380"/>
    <w:lvl w:ilvl="0" w:tplc="6074AF26">
      <w:start w:val="1"/>
      <w:numFmt w:val="bullet"/>
      <w:lvlText w:val="•"/>
      <w:lvlJc w:val="left"/>
      <w:pPr>
        <w:tabs>
          <w:tab w:val="num" w:pos="720"/>
        </w:tabs>
        <w:ind w:left="720" w:hanging="360"/>
      </w:pPr>
      <w:rPr>
        <w:rFonts w:ascii="Arial" w:hAnsi="Arial" w:hint="default"/>
      </w:rPr>
    </w:lvl>
    <w:lvl w:ilvl="1" w:tplc="CD14F8B8" w:tentative="1">
      <w:start w:val="1"/>
      <w:numFmt w:val="bullet"/>
      <w:lvlText w:val="•"/>
      <w:lvlJc w:val="left"/>
      <w:pPr>
        <w:tabs>
          <w:tab w:val="num" w:pos="1440"/>
        </w:tabs>
        <w:ind w:left="1440" w:hanging="360"/>
      </w:pPr>
      <w:rPr>
        <w:rFonts w:ascii="Arial" w:hAnsi="Arial" w:hint="default"/>
      </w:rPr>
    </w:lvl>
    <w:lvl w:ilvl="2" w:tplc="313AEE6C" w:tentative="1">
      <w:start w:val="1"/>
      <w:numFmt w:val="bullet"/>
      <w:lvlText w:val="•"/>
      <w:lvlJc w:val="left"/>
      <w:pPr>
        <w:tabs>
          <w:tab w:val="num" w:pos="2160"/>
        </w:tabs>
        <w:ind w:left="2160" w:hanging="360"/>
      </w:pPr>
      <w:rPr>
        <w:rFonts w:ascii="Arial" w:hAnsi="Arial" w:hint="default"/>
      </w:rPr>
    </w:lvl>
    <w:lvl w:ilvl="3" w:tplc="69382AD8" w:tentative="1">
      <w:start w:val="1"/>
      <w:numFmt w:val="bullet"/>
      <w:lvlText w:val="•"/>
      <w:lvlJc w:val="left"/>
      <w:pPr>
        <w:tabs>
          <w:tab w:val="num" w:pos="2880"/>
        </w:tabs>
        <w:ind w:left="2880" w:hanging="360"/>
      </w:pPr>
      <w:rPr>
        <w:rFonts w:ascii="Arial" w:hAnsi="Arial" w:hint="default"/>
      </w:rPr>
    </w:lvl>
    <w:lvl w:ilvl="4" w:tplc="24E48F44" w:tentative="1">
      <w:start w:val="1"/>
      <w:numFmt w:val="bullet"/>
      <w:lvlText w:val="•"/>
      <w:lvlJc w:val="left"/>
      <w:pPr>
        <w:tabs>
          <w:tab w:val="num" w:pos="3600"/>
        </w:tabs>
        <w:ind w:left="3600" w:hanging="360"/>
      </w:pPr>
      <w:rPr>
        <w:rFonts w:ascii="Arial" w:hAnsi="Arial" w:hint="default"/>
      </w:rPr>
    </w:lvl>
    <w:lvl w:ilvl="5" w:tplc="BCF0F062" w:tentative="1">
      <w:start w:val="1"/>
      <w:numFmt w:val="bullet"/>
      <w:lvlText w:val="•"/>
      <w:lvlJc w:val="left"/>
      <w:pPr>
        <w:tabs>
          <w:tab w:val="num" w:pos="4320"/>
        </w:tabs>
        <w:ind w:left="4320" w:hanging="360"/>
      </w:pPr>
      <w:rPr>
        <w:rFonts w:ascii="Arial" w:hAnsi="Arial" w:hint="default"/>
      </w:rPr>
    </w:lvl>
    <w:lvl w:ilvl="6" w:tplc="A7C6006E" w:tentative="1">
      <w:start w:val="1"/>
      <w:numFmt w:val="bullet"/>
      <w:lvlText w:val="•"/>
      <w:lvlJc w:val="left"/>
      <w:pPr>
        <w:tabs>
          <w:tab w:val="num" w:pos="5040"/>
        </w:tabs>
        <w:ind w:left="5040" w:hanging="360"/>
      </w:pPr>
      <w:rPr>
        <w:rFonts w:ascii="Arial" w:hAnsi="Arial" w:hint="default"/>
      </w:rPr>
    </w:lvl>
    <w:lvl w:ilvl="7" w:tplc="FB8242D0" w:tentative="1">
      <w:start w:val="1"/>
      <w:numFmt w:val="bullet"/>
      <w:lvlText w:val="•"/>
      <w:lvlJc w:val="left"/>
      <w:pPr>
        <w:tabs>
          <w:tab w:val="num" w:pos="5760"/>
        </w:tabs>
        <w:ind w:left="5760" w:hanging="360"/>
      </w:pPr>
      <w:rPr>
        <w:rFonts w:ascii="Arial" w:hAnsi="Arial" w:hint="default"/>
      </w:rPr>
    </w:lvl>
    <w:lvl w:ilvl="8" w:tplc="A3CE90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31721B"/>
    <w:multiLevelType w:val="hybridMultilevel"/>
    <w:tmpl w:val="B170A6E2"/>
    <w:lvl w:ilvl="0" w:tplc="7D00EA1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EA30D4"/>
    <w:multiLevelType w:val="hybridMultilevel"/>
    <w:tmpl w:val="D1EA752A"/>
    <w:lvl w:ilvl="0" w:tplc="7D00E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C7B78"/>
    <w:multiLevelType w:val="hybridMultilevel"/>
    <w:tmpl w:val="A06CFA3A"/>
    <w:lvl w:ilvl="0" w:tplc="D6A04F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74CFC"/>
    <w:multiLevelType w:val="hybridMultilevel"/>
    <w:tmpl w:val="5AA006D8"/>
    <w:lvl w:ilvl="0" w:tplc="4C08384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B773C"/>
    <w:multiLevelType w:val="hybridMultilevel"/>
    <w:tmpl w:val="0696E4B6"/>
    <w:lvl w:ilvl="0" w:tplc="7D00E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76A6A"/>
    <w:multiLevelType w:val="hybridMultilevel"/>
    <w:tmpl w:val="8C60A04A"/>
    <w:lvl w:ilvl="0" w:tplc="7D00E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043A0"/>
    <w:multiLevelType w:val="hybridMultilevel"/>
    <w:tmpl w:val="22AC8FD0"/>
    <w:lvl w:ilvl="0" w:tplc="7D00EA1A">
      <w:numFmt w:val="bullet"/>
      <w:lvlText w:val="–"/>
      <w:lvlJc w:val="left"/>
      <w:pPr>
        <w:tabs>
          <w:tab w:val="num" w:pos="720"/>
        </w:tabs>
        <w:ind w:left="720" w:hanging="360"/>
      </w:pPr>
      <w:rPr>
        <w:rFonts w:ascii="Times New Roman" w:eastAsia="Calibri" w:hAnsi="Times New Roman" w:cs="Times New Roman" w:hint="default"/>
      </w:rPr>
    </w:lvl>
    <w:lvl w:ilvl="1" w:tplc="36BC28F2" w:tentative="1">
      <w:start w:val="1"/>
      <w:numFmt w:val="decimal"/>
      <w:lvlText w:val="%2."/>
      <w:lvlJc w:val="left"/>
      <w:pPr>
        <w:tabs>
          <w:tab w:val="num" w:pos="1440"/>
        </w:tabs>
        <w:ind w:left="1440" w:hanging="360"/>
      </w:pPr>
    </w:lvl>
    <w:lvl w:ilvl="2" w:tplc="18AAAFCA" w:tentative="1">
      <w:start w:val="1"/>
      <w:numFmt w:val="decimal"/>
      <w:lvlText w:val="%3."/>
      <w:lvlJc w:val="left"/>
      <w:pPr>
        <w:tabs>
          <w:tab w:val="num" w:pos="2160"/>
        </w:tabs>
        <w:ind w:left="2160" w:hanging="360"/>
      </w:pPr>
    </w:lvl>
    <w:lvl w:ilvl="3" w:tplc="44E69382" w:tentative="1">
      <w:start w:val="1"/>
      <w:numFmt w:val="decimal"/>
      <w:lvlText w:val="%4."/>
      <w:lvlJc w:val="left"/>
      <w:pPr>
        <w:tabs>
          <w:tab w:val="num" w:pos="2880"/>
        </w:tabs>
        <w:ind w:left="2880" w:hanging="360"/>
      </w:pPr>
    </w:lvl>
    <w:lvl w:ilvl="4" w:tplc="69925F5C" w:tentative="1">
      <w:start w:val="1"/>
      <w:numFmt w:val="decimal"/>
      <w:lvlText w:val="%5."/>
      <w:lvlJc w:val="left"/>
      <w:pPr>
        <w:tabs>
          <w:tab w:val="num" w:pos="3600"/>
        </w:tabs>
        <w:ind w:left="3600" w:hanging="360"/>
      </w:pPr>
    </w:lvl>
    <w:lvl w:ilvl="5" w:tplc="D4A07F54" w:tentative="1">
      <w:start w:val="1"/>
      <w:numFmt w:val="decimal"/>
      <w:lvlText w:val="%6."/>
      <w:lvlJc w:val="left"/>
      <w:pPr>
        <w:tabs>
          <w:tab w:val="num" w:pos="4320"/>
        </w:tabs>
        <w:ind w:left="4320" w:hanging="360"/>
      </w:pPr>
    </w:lvl>
    <w:lvl w:ilvl="6" w:tplc="413613B6" w:tentative="1">
      <w:start w:val="1"/>
      <w:numFmt w:val="decimal"/>
      <w:lvlText w:val="%7."/>
      <w:lvlJc w:val="left"/>
      <w:pPr>
        <w:tabs>
          <w:tab w:val="num" w:pos="5040"/>
        </w:tabs>
        <w:ind w:left="5040" w:hanging="360"/>
      </w:pPr>
    </w:lvl>
    <w:lvl w:ilvl="7" w:tplc="9E54A496" w:tentative="1">
      <w:start w:val="1"/>
      <w:numFmt w:val="decimal"/>
      <w:lvlText w:val="%8."/>
      <w:lvlJc w:val="left"/>
      <w:pPr>
        <w:tabs>
          <w:tab w:val="num" w:pos="5760"/>
        </w:tabs>
        <w:ind w:left="5760" w:hanging="360"/>
      </w:pPr>
    </w:lvl>
    <w:lvl w:ilvl="8" w:tplc="A7D2979A" w:tentative="1">
      <w:start w:val="1"/>
      <w:numFmt w:val="decimal"/>
      <w:lvlText w:val="%9."/>
      <w:lvlJc w:val="left"/>
      <w:pPr>
        <w:tabs>
          <w:tab w:val="num" w:pos="6480"/>
        </w:tabs>
        <w:ind w:left="6480" w:hanging="360"/>
      </w:pPr>
    </w:lvl>
  </w:abstractNum>
  <w:abstractNum w:abstractNumId="16" w15:restartNumberingAfterBreak="0">
    <w:nsid w:val="3679071F"/>
    <w:multiLevelType w:val="hybridMultilevel"/>
    <w:tmpl w:val="C2A236D6"/>
    <w:lvl w:ilvl="0" w:tplc="28B03366">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3C3B7188"/>
    <w:multiLevelType w:val="hybridMultilevel"/>
    <w:tmpl w:val="6470828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52455"/>
    <w:multiLevelType w:val="hybridMultilevel"/>
    <w:tmpl w:val="B1CA3070"/>
    <w:lvl w:ilvl="0" w:tplc="876EE6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91CB5"/>
    <w:multiLevelType w:val="hybridMultilevel"/>
    <w:tmpl w:val="24A2DF3C"/>
    <w:lvl w:ilvl="0" w:tplc="7D00E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66A9C"/>
    <w:multiLevelType w:val="hybridMultilevel"/>
    <w:tmpl w:val="5EC89E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63468F"/>
    <w:multiLevelType w:val="hybridMultilevel"/>
    <w:tmpl w:val="6302C296"/>
    <w:lvl w:ilvl="0" w:tplc="7D00E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52BED"/>
    <w:multiLevelType w:val="hybridMultilevel"/>
    <w:tmpl w:val="9C108676"/>
    <w:lvl w:ilvl="0" w:tplc="7D00E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C23E8"/>
    <w:multiLevelType w:val="hybridMultilevel"/>
    <w:tmpl w:val="7CDEAF22"/>
    <w:lvl w:ilvl="0" w:tplc="1BDE8D2E">
      <w:start w:val="1"/>
      <w:numFmt w:val="bullet"/>
      <w:lvlText w:val="•"/>
      <w:lvlJc w:val="left"/>
      <w:pPr>
        <w:tabs>
          <w:tab w:val="num" w:pos="720"/>
        </w:tabs>
        <w:ind w:left="720" w:hanging="360"/>
      </w:pPr>
      <w:rPr>
        <w:rFonts w:ascii="Arial" w:hAnsi="Arial" w:hint="default"/>
      </w:rPr>
    </w:lvl>
    <w:lvl w:ilvl="1" w:tplc="89D08CE2" w:tentative="1">
      <w:start w:val="1"/>
      <w:numFmt w:val="bullet"/>
      <w:lvlText w:val="•"/>
      <w:lvlJc w:val="left"/>
      <w:pPr>
        <w:tabs>
          <w:tab w:val="num" w:pos="1440"/>
        </w:tabs>
        <w:ind w:left="1440" w:hanging="360"/>
      </w:pPr>
      <w:rPr>
        <w:rFonts w:ascii="Arial" w:hAnsi="Arial" w:hint="default"/>
      </w:rPr>
    </w:lvl>
    <w:lvl w:ilvl="2" w:tplc="3214A8E0" w:tentative="1">
      <w:start w:val="1"/>
      <w:numFmt w:val="bullet"/>
      <w:lvlText w:val="•"/>
      <w:lvlJc w:val="left"/>
      <w:pPr>
        <w:tabs>
          <w:tab w:val="num" w:pos="2160"/>
        </w:tabs>
        <w:ind w:left="2160" w:hanging="360"/>
      </w:pPr>
      <w:rPr>
        <w:rFonts w:ascii="Arial" w:hAnsi="Arial" w:hint="default"/>
      </w:rPr>
    </w:lvl>
    <w:lvl w:ilvl="3" w:tplc="0860C94E" w:tentative="1">
      <w:start w:val="1"/>
      <w:numFmt w:val="bullet"/>
      <w:lvlText w:val="•"/>
      <w:lvlJc w:val="left"/>
      <w:pPr>
        <w:tabs>
          <w:tab w:val="num" w:pos="2880"/>
        </w:tabs>
        <w:ind w:left="2880" w:hanging="360"/>
      </w:pPr>
      <w:rPr>
        <w:rFonts w:ascii="Arial" w:hAnsi="Arial" w:hint="default"/>
      </w:rPr>
    </w:lvl>
    <w:lvl w:ilvl="4" w:tplc="6CD80548" w:tentative="1">
      <w:start w:val="1"/>
      <w:numFmt w:val="bullet"/>
      <w:lvlText w:val="•"/>
      <w:lvlJc w:val="left"/>
      <w:pPr>
        <w:tabs>
          <w:tab w:val="num" w:pos="3600"/>
        </w:tabs>
        <w:ind w:left="3600" w:hanging="360"/>
      </w:pPr>
      <w:rPr>
        <w:rFonts w:ascii="Arial" w:hAnsi="Arial" w:hint="default"/>
      </w:rPr>
    </w:lvl>
    <w:lvl w:ilvl="5" w:tplc="1780F88A" w:tentative="1">
      <w:start w:val="1"/>
      <w:numFmt w:val="bullet"/>
      <w:lvlText w:val="•"/>
      <w:lvlJc w:val="left"/>
      <w:pPr>
        <w:tabs>
          <w:tab w:val="num" w:pos="4320"/>
        </w:tabs>
        <w:ind w:left="4320" w:hanging="360"/>
      </w:pPr>
      <w:rPr>
        <w:rFonts w:ascii="Arial" w:hAnsi="Arial" w:hint="default"/>
      </w:rPr>
    </w:lvl>
    <w:lvl w:ilvl="6" w:tplc="71D8DB56" w:tentative="1">
      <w:start w:val="1"/>
      <w:numFmt w:val="bullet"/>
      <w:lvlText w:val="•"/>
      <w:lvlJc w:val="left"/>
      <w:pPr>
        <w:tabs>
          <w:tab w:val="num" w:pos="5040"/>
        </w:tabs>
        <w:ind w:left="5040" w:hanging="360"/>
      </w:pPr>
      <w:rPr>
        <w:rFonts w:ascii="Arial" w:hAnsi="Arial" w:hint="default"/>
      </w:rPr>
    </w:lvl>
    <w:lvl w:ilvl="7" w:tplc="3404D6F4" w:tentative="1">
      <w:start w:val="1"/>
      <w:numFmt w:val="bullet"/>
      <w:lvlText w:val="•"/>
      <w:lvlJc w:val="left"/>
      <w:pPr>
        <w:tabs>
          <w:tab w:val="num" w:pos="5760"/>
        </w:tabs>
        <w:ind w:left="5760" w:hanging="360"/>
      </w:pPr>
      <w:rPr>
        <w:rFonts w:ascii="Arial" w:hAnsi="Arial" w:hint="default"/>
      </w:rPr>
    </w:lvl>
    <w:lvl w:ilvl="8" w:tplc="D8EA0AA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BC4E0E"/>
    <w:multiLevelType w:val="hybridMultilevel"/>
    <w:tmpl w:val="D3E8E726"/>
    <w:lvl w:ilvl="0" w:tplc="0409000B">
      <w:start w:val="1"/>
      <w:numFmt w:val="bullet"/>
      <w:lvlText w:val=""/>
      <w:lvlJc w:val="left"/>
      <w:pPr>
        <w:tabs>
          <w:tab w:val="num" w:pos="720"/>
        </w:tabs>
        <w:ind w:left="720" w:hanging="360"/>
      </w:pPr>
      <w:rPr>
        <w:rFonts w:ascii="Wingdings" w:hAnsi="Wingdings" w:hint="default"/>
      </w:rPr>
    </w:lvl>
    <w:lvl w:ilvl="1" w:tplc="1D9EA5EA">
      <w:start w:val="1"/>
      <w:numFmt w:val="decimal"/>
      <w:lvlText w:val="%2."/>
      <w:lvlJc w:val="left"/>
      <w:pPr>
        <w:tabs>
          <w:tab w:val="num" w:pos="1800"/>
        </w:tabs>
        <w:ind w:left="1656" w:hanging="576"/>
      </w:pPr>
      <w:rPr>
        <w:rFonts w:hint="default"/>
        <w:b w:val="0"/>
        <w:i w:val="0"/>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993AC8"/>
    <w:multiLevelType w:val="hybridMultilevel"/>
    <w:tmpl w:val="7410E836"/>
    <w:lvl w:ilvl="0" w:tplc="8070CC2E">
      <w:start w:val="20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B5FC7"/>
    <w:multiLevelType w:val="hybridMultilevel"/>
    <w:tmpl w:val="F4F01C1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15:restartNumberingAfterBreak="0">
    <w:nsid w:val="5311001A"/>
    <w:multiLevelType w:val="hybridMultilevel"/>
    <w:tmpl w:val="238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52F65"/>
    <w:multiLevelType w:val="hybridMultilevel"/>
    <w:tmpl w:val="3CA01C02"/>
    <w:lvl w:ilvl="0" w:tplc="D6A04FD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E4D50"/>
    <w:multiLevelType w:val="hybridMultilevel"/>
    <w:tmpl w:val="1324B0E6"/>
    <w:lvl w:ilvl="0" w:tplc="D96482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A2043"/>
    <w:multiLevelType w:val="hybridMultilevel"/>
    <w:tmpl w:val="E2C68A32"/>
    <w:lvl w:ilvl="0" w:tplc="28B033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76690"/>
    <w:multiLevelType w:val="hybridMultilevel"/>
    <w:tmpl w:val="04709E88"/>
    <w:lvl w:ilvl="0" w:tplc="714CE2F4">
      <w:start w:val="1"/>
      <w:numFmt w:val="decimal"/>
      <w:lvlText w:val="%1."/>
      <w:lvlJc w:val="left"/>
      <w:pPr>
        <w:tabs>
          <w:tab w:val="num" w:pos="720"/>
        </w:tabs>
        <w:ind w:left="720" w:hanging="360"/>
      </w:pPr>
    </w:lvl>
    <w:lvl w:ilvl="1" w:tplc="36BC28F2" w:tentative="1">
      <w:start w:val="1"/>
      <w:numFmt w:val="decimal"/>
      <w:lvlText w:val="%2."/>
      <w:lvlJc w:val="left"/>
      <w:pPr>
        <w:tabs>
          <w:tab w:val="num" w:pos="1440"/>
        </w:tabs>
        <w:ind w:left="1440" w:hanging="360"/>
      </w:pPr>
    </w:lvl>
    <w:lvl w:ilvl="2" w:tplc="18AAAFCA" w:tentative="1">
      <w:start w:val="1"/>
      <w:numFmt w:val="decimal"/>
      <w:lvlText w:val="%3."/>
      <w:lvlJc w:val="left"/>
      <w:pPr>
        <w:tabs>
          <w:tab w:val="num" w:pos="2160"/>
        </w:tabs>
        <w:ind w:left="2160" w:hanging="360"/>
      </w:pPr>
    </w:lvl>
    <w:lvl w:ilvl="3" w:tplc="44E69382" w:tentative="1">
      <w:start w:val="1"/>
      <w:numFmt w:val="decimal"/>
      <w:lvlText w:val="%4."/>
      <w:lvlJc w:val="left"/>
      <w:pPr>
        <w:tabs>
          <w:tab w:val="num" w:pos="2880"/>
        </w:tabs>
        <w:ind w:left="2880" w:hanging="360"/>
      </w:pPr>
    </w:lvl>
    <w:lvl w:ilvl="4" w:tplc="69925F5C" w:tentative="1">
      <w:start w:val="1"/>
      <w:numFmt w:val="decimal"/>
      <w:lvlText w:val="%5."/>
      <w:lvlJc w:val="left"/>
      <w:pPr>
        <w:tabs>
          <w:tab w:val="num" w:pos="3600"/>
        </w:tabs>
        <w:ind w:left="3600" w:hanging="360"/>
      </w:pPr>
    </w:lvl>
    <w:lvl w:ilvl="5" w:tplc="D4A07F54" w:tentative="1">
      <w:start w:val="1"/>
      <w:numFmt w:val="decimal"/>
      <w:lvlText w:val="%6."/>
      <w:lvlJc w:val="left"/>
      <w:pPr>
        <w:tabs>
          <w:tab w:val="num" w:pos="4320"/>
        </w:tabs>
        <w:ind w:left="4320" w:hanging="360"/>
      </w:pPr>
    </w:lvl>
    <w:lvl w:ilvl="6" w:tplc="413613B6" w:tentative="1">
      <w:start w:val="1"/>
      <w:numFmt w:val="decimal"/>
      <w:lvlText w:val="%7."/>
      <w:lvlJc w:val="left"/>
      <w:pPr>
        <w:tabs>
          <w:tab w:val="num" w:pos="5040"/>
        </w:tabs>
        <w:ind w:left="5040" w:hanging="360"/>
      </w:pPr>
    </w:lvl>
    <w:lvl w:ilvl="7" w:tplc="9E54A496" w:tentative="1">
      <w:start w:val="1"/>
      <w:numFmt w:val="decimal"/>
      <w:lvlText w:val="%8."/>
      <w:lvlJc w:val="left"/>
      <w:pPr>
        <w:tabs>
          <w:tab w:val="num" w:pos="5760"/>
        </w:tabs>
        <w:ind w:left="5760" w:hanging="360"/>
      </w:pPr>
    </w:lvl>
    <w:lvl w:ilvl="8" w:tplc="A7D2979A" w:tentative="1">
      <w:start w:val="1"/>
      <w:numFmt w:val="decimal"/>
      <w:lvlText w:val="%9."/>
      <w:lvlJc w:val="left"/>
      <w:pPr>
        <w:tabs>
          <w:tab w:val="num" w:pos="6480"/>
        </w:tabs>
        <w:ind w:left="6480" w:hanging="360"/>
      </w:pPr>
    </w:lvl>
  </w:abstractNum>
  <w:abstractNum w:abstractNumId="32" w15:restartNumberingAfterBreak="0">
    <w:nsid w:val="68FA0AC9"/>
    <w:multiLevelType w:val="hybridMultilevel"/>
    <w:tmpl w:val="14729FD0"/>
    <w:lvl w:ilvl="0" w:tplc="7D00EA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46A3C"/>
    <w:multiLevelType w:val="hybridMultilevel"/>
    <w:tmpl w:val="E3EEB8C8"/>
    <w:lvl w:ilvl="0" w:tplc="B51C99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85C48"/>
    <w:multiLevelType w:val="hybridMultilevel"/>
    <w:tmpl w:val="ACB41740"/>
    <w:lvl w:ilvl="0" w:tplc="1D546D9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62378"/>
    <w:multiLevelType w:val="hybridMultilevel"/>
    <w:tmpl w:val="C0CA755A"/>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770C462F"/>
    <w:multiLevelType w:val="hybridMultilevel"/>
    <w:tmpl w:val="77CA1E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A65BCC"/>
    <w:multiLevelType w:val="hybridMultilevel"/>
    <w:tmpl w:val="8A60E6A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E45021B"/>
    <w:multiLevelType w:val="hybridMultilevel"/>
    <w:tmpl w:val="0B18EB5E"/>
    <w:lvl w:ilvl="0" w:tplc="28B033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C79C5"/>
    <w:multiLevelType w:val="hybridMultilevel"/>
    <w:tmpl w:val="B1C41C4C"/>
    <w:lvl w:ilvl="0" w:tplc="7D00EA1A">
      <w:numFmt w:val="bullet"/>
      <w:lvlText w:val="–"/>
      <w:lvlJc w:val="left"/>
      <w:pPr>
        <w:tabs>
          <w:tab w:val="num" w:pos="720"/>
        </w:tabs>
        <w:ind w:left="720" w:hanging="360"/>
      </w:pPr>
      <w:rPr>
        <w:rFonts w:ascii="Times New Roman" w:eastAsia="Calibri" w:hAnsi="Times New Roman" w:cs="Times New Roman" w:hint="default"/>
      </w:rPr>
    </w:lvl>
    <w:lvl w:ilvl="1" w:tplc="89D08CE2" w:tentative="1">
      <w:start w:val="1"/>
      <w:numFmt w:val="bullet"/>
      <w:lvlText w:val="•"/>
      <w:lvlJc w:val="left"/>
      <w:pPr>
        <w:tabs>
          <w:tab w:val="num" w:pos="1440"/>
        </w:tabs>
        <w:ind w:left="1440" w:hanging="360"/>
      </w:pPr>
      <w:rPr>
        <w:rFonts w:ascii="Arial" w:hAnsi="Arial" w:hint="default"/>
      </w:rPr>
    </w:lvl>
    <w:lvl w:ilvl="2" w:tplc="3214A8E0" w:tentative="1">
      <w:start w:val="1"/>
      <w:numFmt w:val="bullet"/>
      <w:lvlText w:val="•"/>
      <w:lvlJc w:val="left"/>
      <w:pPr>
        <w:tabs>
          <w:tab w:val="num" w:pos="2160"/>
        </w:tabs>
        <w:ind w:left="2160" w:hanging="360"/>
      </w:pPr>
      <w:rPr>
        <w:rFonts w:ascii="Arial" w:hAnsi="Arial" w:hint="default"/>
      </w:rPr>
    </w:lvl>
    <w:lvl w:ilvl="3" w:tplc="0860C94E" w:tentative="1">
      <w:start w:val="1"/>
      <w:numFmt w:val="bullet"/>
      <w:lvlText w:val="•"/>
      <w:lvlJc w:val="left"/>
      <w:pPr>
        <w:tabs>
          <w:tab w:val="num" w:pos="2880"/>
        </w:tabs>
        <w:ind w:left="2880" w:hanging="360"/>
      </w:pPr>
      <w:rPr>
        <w:rFonts w:ascii="Arial" w:hAnsi="Arial" w:hint="default"/>
      </w:rPr>
    </w:lvl>
    <w:lvl w:ilvl="4" w:tplc="6CD80548" w:tentative="1">
      <w:start w:val="1"/>
      <w:numFmt w:val="bullet"/>
      <w:lvlText w:val="•"/>
      <w:lvlJc w:val="left"/>
      <w:pPr>
        <w:tabs>
          <w:tab w:val="num" w:pos="3600"/>
        </w:tabs>
        <w:ind w:left="3600" w:hanging="360"/>
      </w:pPr>
      <w:rPr>
        <w:rFonts w:ascii="Arial" w:hAnsi="Arial" w:hint="default"/>
      </w:rPr>
    </w:lvl>
    <w:lvl w:ilvl="5" w:tplc="1780F88A" w:tentative="1">
      <w:start w:val="1"/>
      <w:numFmt w:val="bullet"/>
      <w:lvlText w:val="•"/>
      <w:lvlJc w:val="left"/>
      <w:pPr>
        <w:tabs>
          <w:tab w:val="num" w:pos="4320"/>
        </w:tabs>
        <w:ind w:left="4320" w:hanging="360"/>
      </w:pPr>
      <w:rPr>
        <w:rFonts w:ascii="Arial" w:hAnsi="Arial" w:hint="default"/>
      </w:rPr>
    </w:lvl>
    <w:lvl w:ilvl="6" w:tplc="71D8DB56" w:tentative="1">
      <w:start w:val="1"/>
      <w:numFmt w:val="bullet"/>
      <w:lvlText w:val="•"/>
      <w:lvlJc w:val="left"/>
      <w:pPr>
        <w:tabs>
          <w:tab w:val="num" w:pos="5040"/>
        </w:tabs>
        <w:ind w:left="5040" w:hanging="360"/>
      </w:pPr>
      <w:rPr>
        <w:rFonts w:ascii="Arial" w:hAnsi="Arial" w:hint="default"/>
      </w:rPr>
    </w:lvl>
    <w:lvl w:ilvl="7" w:tplc="3404D6F4" w:tentative="1">
      <w:start w:val="1"/>
      <w:numFmt w:val="bullet"/>
      <w:lvlText w:val="•"/>
      <w:lvlJc w:val="left"/>
      <w:pPr>
        <w:tabs>
          <w:tab w:val="num" w:pos="5760"/>
        </w:tabs>
        <w:ind w:left="5760" w:hanging="360"/>
      </w:pPr>
      <w:rPr>
        <w:rFonts w:ascii="Arial" w:hAnsi="Arial" w:hint="default"/>
      </w:rPr>
    </w:lvl>
    <w:lvl w:ilvl="8" w:tplc="D8EA0AA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8"/>
  </w:num>
  <w:num w:numId="3">
    <w:abstractNumId w:val="26"/>
  </w:num>
  <w:num w:numId="4">
    <w:abstractNumId w:val="27"/>
  </w:num>
  <w:num w:numId="5">
    <w:abstractNumId w:val="18"/>
  </w:num>
  <w:num w:numId="6">
    <w:abstractNumId w:val="12"/>
  </w:num>
  <w:num w:numId="7">
    <w:abstractNumId w:val="4"/>
  </w:num>
  <w:num w:numId="8">
    <w:abstractNumId w:val="34"/>
  </w:num>
  <w:num w:numId="9">
    <w:abstractNumId w:val="28"/>
  </w:num>
  <w:num w:numId="10">
    <w:abstractNumId w:val="24"/>
  </w:num>
  <w:num w:numId="11">
    <w:abstractNumId w:val="17"/>
  </w:num>
  <w:num w:numId="12">
    <w:abstractNumId w:val="36"/>
  </w:num>
  <w:num w:numId="13">
    <w:abstractNumId w:val="35"/>
  </w:num>
  <w:num w:numId="14">
    <w:abstractNumId w:val="16"/>
  </w:num>
  <w:num w:numId="15">
    <w:abstractNumId w:val="11"/>
  </w:num>
  <w:num w:numId="16">
    <w:abstractNumId w:val="29"/>
  </w:num>
  <w:num w:numId="17">
    <w:abstractNumId w:val="30"/>
  </w:num>
  <w:num w:numId="18">
    <w:abstractNumId w:val="14"/>
  </w:num>
  <w:num w:numId="19">
    <w:abstractNumId w:val="0"/>
  </w:num>
  <w:num w:numId="20">
    <w:abstractNumId w:val="5"/>
  </w:num>
  <w:num w:numId="21">
    <w:abstractNumId w:val="9"/>
  </w:num>
  <w:num w:numId="22">
    <w:abstractNumId w:val="7"/>
  </w:num>
  <w:num w:numId="23">
    <w:abstractNumId w:val="23"/>
  </w:num>
  <w:num w:numId="24">
    <w:abstractNumId w:val="31"/>
  </w:num>
  <w:num w:numId="25">
    <w:abstractNumId w:val="15"/>
  </w:num>
  <w:num w:numId="26">
    <w:abstractNumId w:val="39"/>
  </w:num>
  <w:num w:numId="27">
    <w:abstractNumId w:val="21"/>
  </w:num>
  <w:num w:numId="28">
    <w:abstractNumId w:val="1"/>
  </w:num>
  <w:num w:numId="29">
    <w:abstractNumId w:val="8"/>
  </w:num>
  <w:num w:numId="30">
    <w:abstractNumId w:val="33"/>
  </w:num>
  <w:num w:numId="31">
    <w:abstractNumId w:val="22"/>
  </w:num>
  <w:num w:numId="32">
    <w:abstractNumId w:val="25"/>
  </w:num>
  <w:num w:numId="33">
    <w:abstractNumId w:val="10"/>
  </w:num>
  <w:num w:numId="34">
    <w:abstractNumId w:val="13"/>
  </w:num>
  <w:num w:numId="3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
  </w:num>
  <w:num w:numId="40">
    <w:abstractNumId w:val="3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BF"/>
    <w:rsid w:val="00000068"/>
    <w:rsid w:val="00000CE3"/>
    <w:rsid w:val="00001B45"/>
    <w:rsid w:val="00002642"/>
    <w:rsid w:val="00002EE5"/>
    <w:rsid w:val="000031A1"/>
    <w:rsid w:val="0000374C"/>
    <w:rsid w:val="00005826"/>
    <w:rsid w:val="00005A18"/>
    <w:rsid w:val="000063A5"/>
    <w:rsid w:val="00007918"/>
    <w:rsid w:val="00013754"/>
    <w:rsid w:val="00013787"/>
    <w:rsid w:val="00015318"/>
    <w:rsid w:val="00015B14"/>
    <w:rsid w:val="00026B7B"/>
    <w:rsid w:val="00030FC0"/>
    <w:rsid w:val="00032BC4"/>
    <w:rsid w:val="00041764"/>
    <w:rsid w:val="000435B7"/>
    <w:rsid w:val="000449AD"/>
    <w:rsid w:val="00044A83"/>
    <w:rsid w:val="000462C5"/>
    <w:rsid w:val="00046C92"/>
    <w:rsid w:val="00046EAC"/>
    <w:rsid w:val="00047141"/>
    <w:rsid w:val="000476E1"/>
    <w:rsid w:val="000479EA"/>
    <w:rsid w:val="00047E7F"/>
    <w:rsid w:val="00047EF7"/>
    <w:rsid w:val="000513BA"/>
    <w:rsid w:val="00051652"/>
    <w:rsid w:val="00052181"/>
    <w:rsid w:val="00052B47"/>
    <w:rsid w:val="000530C3"/>
    <w:rsid w:val="000535A8"/>
    <w:rsid w:val="00054EAF"/>
    <w:rsid w:val="0005500B"/>
    <w:rsid w:val="000566EC"/>
    <w:rsid w:val="00057CA0"/>
    <w:rsid w:val="00057F24"/>
    <w:rsid w:val="000700BE"/>
    <w:rsid w:val="0007671C"/>
    <w:rsid w:val="00076753"/>
    <w:rsid w:val="00077A43"/>
    <w:rsid w:val="00082DC3"/>
    <w:rsid w:val="00086D35"/>
    <w:rsid w:val="00087002"/>
    <w:rsid w:val="00087452"/>
    <w:rsid w:val="00087DEC"/>
    <w:rsid w:val="000904F2"/>
    <w:rsid w:val="00090E8B"/>
    <w:rsid w:val="00092F39"/>
    <w:rsid w:val="000951D8"/>
    <w:rsid w:val="0009610E"/>
    <w:rsid w:val="000970DB"/>
    <w:rsid w:val="000974FB"/>
    <w:rsid w:val="000A0305"/>
    <w:rsid w:val="000A2D7B"/>
    <w:rsid w:val="000A6045"/>
    <w:rsid w:val="000A68DC"/>
    <w:rsid w:val="000A7671"/>
    <w:rsid w:val="000A7959"/>
    <w:rsid w:val="000B0CCF"/>
    <w:rsid w:val="000B6598"/>
    <w:rsid w:val="000C0AB2"/>
    <w:rsid w:val="000C355A"/>
    <w:rsid w:val="000C40F1"/>
    <w:rsid w:val="000C55EA"/>
    <w:rsid w:val="000C7392"/>
    <w:rsid w:val="000D0446"/>
    <w:rsid w:val="000D0659"/>
    <w:rsid w:val="000D3CF1"/>
    <w:rsid w:val="000D69C8"/>
    <w:rsid w:val="000D7881"/>
    <w:rsid w:val="000E0AF7"/>
    <w:rsid w:val="000E1CF9"/>
    <w:rsid w:val="000E20D5"/>
    <w:rsid w:val="000E428C"/>
    <w:rsid w:val="000E5BE5"/>
    <w:rsid w:val="000F016F"/>
    <w:rsid w:val="000F435A"/>
    <w:rsid w:val="000F488E"/>
    <w:rsid w:val="000F530B"/>
    <w:rsid w:val="000F56E8"/>
    <w:rsid w:val="000F5AE6"/>
    <w:rsid w:val="000F5E18"/>
    <w:rsid w:val="000F722C"/>
    <w:rsid w:val="000F75DE"/>
    <w:rsid w:val="0010472D"/>
    <w:rsid w:val="00104A31"/>
    <w:rsid w:val="001055A5"/>
    <w:rsid w:val="00106D33"/>
    <w:rsid w:val="0010770D"/>
    <w:rsid w:val="00111C94"/>
    <w:rsid w:val="00112EA5"/>
    <w:rsid w:val="0011535D"/>
    <w:rsid w:val="00115757"/>
    <w:rsid w:val="001223EB"/>
    <w:rsid w:val="001240BE"/>
    <w:rsid w:val="0012463B"/>
    <w:rsid w:val="00124C8D"/>
    <w:rsid w:val="00124FAC"/>
    <w:rsid w:val="00131D1E"/>
    <w:rsid w:val="00133A81"/>
    <w:rsid w:val="00133C52"/>
    <w:rsid w:val="00134F8F"/>
    <w:rsid w:val="001356C6"/>
    <w:rsid w:val="00136889"/>
    <w:rsid w:val="0014046D"/>
    <w:rsid w:val="00140574"/>
    <w:rsid w:val="001407B5"/>
    <w:rsid w:val="00150627"/>
    <w:rsid w:val="00153334"/>
    <w:rsid w:val="00153E4F"/>
    <w:rsid w:val="001540AE"/>
    <w:rsid w:val="001540CE"/>
    <w:rsid w:val="00154EF0"/>
    <w:rsid w:val="00157B87"/>
    <w:rsid w:val="00157D39"/>
    <w:rsid w:val="00162E5E"/>
    <w:rsid w:val="0016447C"/>
    <w:rsid w:val="0016543C"/>
    <w:rsid w:val="00173F6F"/>
    <w:rsid w:val="00174B4D"/>
    <w:rsid w:val="00175161"/>
    <w:rsid w:val="0017795B"/>
    <w:rsid w:val="00177CE2"/>
    <w:rsid w:val="00181419"/>
    <w:rsid w:val="00184428"/>
    <w:rsid w:val="001865B2"/>
    <w:rsid w:val="001872B7"/>
    <w:rsid w:val="0018747E"/>
    <w:rsid w:val="00190C89"/>
    <w:rsid w:val="001921B2"/>
    <w:rsid w:val="0019275B"/>
    <w:rsid w:val="001935A0"/>
    <w:rsid w:val="00194D60"/>
    <w:rsid w:val="00196276"/>
    <w:rsid w:val="00196B4A"/>
    <w:rsid w:val="001A0733"/>
    <w:rsid w:val="001A4246"/>
    <w:rsid w:val="001A444F"/>
    <w:rsid w:val="001A5BB3"/>
    <w:rsid w:val="001A612E"/>
    <w:rsid w:val="001A6384"/>
    <w:rsid w:val="001B045F"/>
    <w:rsid w:val="001B0483"/>
    <w:rsid w:val="001B074A"/>
    <w:rsid w:val="001B3ECF"/>
    <w:rsid w:val="001B40A2"/>
    <w:rsid w:val="001C02E1"/>
    <w:rsid w:val="001C439A"/>
    <w:rsid w:val="001C47A6"/>
    <w:rsid w:val="001C727B"/>
    <w:rsid w:val="001C7D3B"/>
    <w:rsid w:val="001C7EE7"/>
    <w:rsid w:val="001D1CF9"/>
    <w:rsid w:val="001D2480"/>
    <w:rsid w:val="001D449F"/>
    <w:rsid w:val="001D503F"/>
    <w:rsid w:val="001D5701"/>
    <w:rsid w:val="001D6BF6"/>
    <w:rsid w:val="001D7E6E"/>
    <w:rsid w:val="001E2915"/>
    <w:rsid w:val="001E482A"/>
    <w:rsid w:val="001E4D61"/>
    <w:rsid w:val="001E65D2"/>
    <w:rsid w:val="001E6BDA"/>
    <w:rsid w:val="001E6E6E"/>
    <w:rsid w:val="001F0765"/>
    <w:rsid w:val="001F2906"/>
    <w:rsid w:val="001F3A71"/>
    <w:rsid w:val="001F48AC"/>
    <w:rsid w:val="001F498D"/>
    <w:rsid w:val="00200B19"/>
    <w:rsid w:val="00202098"/>
    <w:rsid w:val="00202194"/>
    <w:rsid w:val="00202810"/>
    <w:rsid w:val="00203A2F"/>
    <w:rsid w:val="00203F18"/>
    <w:rsid w:val="00204EE0"/>
    <w:rsid w:val="00205415"/>
    <w:rsid w:val="002054D7"/>
    <w:rsid w:val="00206AD9"/>
    <w:rsid w:val="00207A5B"/>
    <w:rsid w:val="00207A74"/>
    <w:rsid w:val="00207ACF"/>
    <w:rsid w:val="00207D47"/>
    <w:rsid w:val="002101D9"/>
    <w:rsid w:val="00210DC1"/>
    <w:rsid w:val="0021201B"/>
    <w:rsid w:val="002127DD"/>
    <w:rsid w:val="0022034E"/>
    <w:rsid w:val="00221EA2"/>
    <w:rsid w:val="00222E83"/>
    <w:rsid w:val="00226537"/>
    <w:rsid w:val="0023286C"/>
    <w:rsid w:val="00234781"/>
    <w:rsid w:val="00235948"/>
    <w:rsid w:val="0023616B"/>
    <w:rsid w:val="0023673A"/>
    <w:rsid w:val="00236CC6"/>
    <w:rsid w:val="00236E05"/>
    <w:rsid w:val="002374DA"/>
    <w:rsid w:val="00237B8D"/>
    <w:rsid w:val="002438C9"/>
    <w:rsid w:val="0024390B"/>
    <w:rsid w:val="00244441"/>
    <w:rsid w:val="00246268"/>
    <w:rsid w:val="00247312"/>
    <w:rsid w:val="00251848"/>
    <w:rsid w:val="002528A9"/>
    <w:rsid w:val="002547CE"/>
    <w:rsid w:val="0025593B"/>
    <w:rsid w:val="00255C11"/>
    <w:rsid w:val="00256958"/>
    <w:rsid w:val="00256CCC"/>
    <w:rsid w:val="002617B8"/>
    <w:rsid w:val="002643AB"/>
    <w:rsid w:val="002649BF"/>
    <w:rsid w:val="00265435"/>
    <w:rsid w:val="00265F7E"/>
    <w:rsid w:val="00267F25"/>
    <w:rsid w:val="00270782"/>
    <w:rsid w:val="00270CB0"/>
    <w:rsid w:val="00275145"/>
    <w:rsid w:val="00275349"/>
    <w:rsid w:val="002772C5"/>
    <w:rsid w:val="00280D72"/>
    <w:rsid w:val="00281046"/>
    <w:rsid w:val="00282BAC"/>
    <w:rsid w:val="00283645"/>
    <w:rsid w:val="0028434D"/>
    <w:rsid w:val="002867BE"/>
    <w:rsid w:val="00287306"/>
    <w:rsid w:val="002877C1"/>
    <w:rsid w:val="00287B36"/>
    <w:rsid w:val="002911EA"/>
    <w:rsid w:val="00293484"/>
    <w:rsid w:val="00297342"/>
    <w:rsid w:val="00297FE2"/>
    <w:rsid w:val="002A09DD"/>
    <w:rsid w:val="002A134A"/>
    <w:rsid w:val="002A38A1"/>
    <w:rsid w:val="002A3948"/>
    <w:rsid w:val="002A7882"/>
    <w:rsid w:val="002B002B"/>
    <w:rsid w:val="002B1279"/>
    <w:rsid w:val="002B6C3C"/>
    <w:rsid w:val="002B7BF9"/>
    <w:rsid w:val="002C3486"/>
    <w:rsid w:val="002C3B7A"/>
    <w:rsid w:val="002C442E"/>
    <w:rsid w:val="002D302F"/>
    <w:rsid w:val="002D3269"/>
    <w:rsid w:val="002D4F97"/>
    <w:rsid w:val="002D57C1"/>
    <w:rsid w:val="002D5CA5"/>
    <w:rsid w:val="002D7870"/>
    <w:rsid w:val="002E00F8"/>
    <w:rsid w:val="002E485D"/>
    <w:rsid w:val="002E59F1"/>
    <w:rsid w:val="002E7719"/>
    <w:rsid w:val="002F174D"/>
    <w:rsid w:val="002F1A4F"/>
    <w:rsid w:val="002F20E9"/>
    <w:rsid w:val="002F413F"/>
    <w:rsid w:val="00301AD0"/>
    <w:rsid w:val="00301EC9"/>
    <w:rsid w:val="00302278"/>
    <w:rsid w:val="00304AA7"/>
    <w:rsid w:val="00305223"/>
    <w:rsid w:val="003066E6"/>
    <w:rsid w:val="0030750F"/>
    <w:rsid w:val="0031038C"/>
    <w:rsid w:val="00313DAD"/>
    <w:rsid w:val="0031461E"/>
    <w:rsid w:val="00314C7F"/>
    <w:rsid w:val="00315588"/>
    <w:rsid w:val="0032251E"/>
    <w:rsid w:val="003239AF"/>
    <w:rsid w:val="00323BE3"/>
    <w:rsid w:val="00327617"/>
    <w:rsid w:val="0033015A"/>
    <w:rsid w:val="00333D62"/>
    <w:rsid w:val="00335AB0"/>
    <w:rsid w:val="003363E1"/>
    <w:rsid w:val="00337E8A"/>
    <w:rsid w:val="00337F12"/>
    <w:rsid w:val="0034100B"/>
    <w:rsid w:val="00341369"/>
    <w:rsid w:val="00341AA6"/>
    <w:rsid w:val="00342F7F"/>
    <w:rsid w:val="00344020"/>
    <w:rsid w:val="003442D5"/>
    <w:rsid w:val="00347331"/>
    <w:rsid w:val="0035095D"/>
    <w:rsid w:val="00350BFC"/>
    <w:rsid w:val="00351413"/>
    <w:rsid w:val="00353817"/>
    <w:rsid w:val="00357704"/>
    <w:rsid w:val="003626F9"/>
    <w:rsid w:val="00362D55"/>
    <w:rsid w:val="003664C8"/>
    <w:rsid w:val="00366EA2"/>
    <w:rsid w:val="00367A69"/>
    <w:rsid w:val="00367F00"/>
    <w:rsid w:val="00367FE9"/>
    <w:rsid w:val="00371F28"/>
    <w:rsid w:val="00372C73"/>
    <w:rsid w:val="00373EA4"/>
    <w:rsid w:val="00374BE3"/>
    <w:rsid w:val="003766DB"/>
    <w:rsid w:val="0037725A"/>
    <w:rsid w:val="00377B36"/>
    <w:rsid w:val="00377D67"/>
    <w:rsid w:val="003810F2"/>
    <w:rsid w:val="00382808"/>
    <w:rsid w:val="00384293"/>
    <w:rsid w:val="00386E0B"/>
    <w:rsid w:val="003926F2"/>
    <w:rsid w:val="003963A8"/>
    <w:rsid w:val="0039684E"/>
    <w:rsid w:val="0039765B"/>
    <w:rsid w:val="003A05A6"/>
    <w:rsid w:val="003A0FFD"/>
    <w:rsid w:val="003A13C4"/>
    <w:rsid w:val="003A149D"/>
    <w:rsid w:val="003A231B"/>
    <w:rsid w:val="003A3375"/>
    <w:rsid w:val="003A634C"/>
    <w:rsid w:val="003B0E4B"/>
    <w:rsid w:val="003B1BB3"/>
    <w:rsid w:val="003B5385"/>
    <w:rsid w:val="003B5917"/>
    <w:rsid w:val="003B6CBC"/>
    <w:rsid w:val="003B7868"/>
    <w:rsid w:val="003B78D5"/>
    <w:rsid w:val="003C0F5C"/>
    <w:rsid w:val="003C1A90"/>
    <w:rsid w:val="003C25FA"/>
    <w:rsid w:val="003C39FF"/>
    <w:rsid w:val="003D0252"/>
    <w:rsid w:val="003D0A17"/>
    <w:rsid w:val="003D0DD3"/>
    <w:rsid w:val="003D19D6"/>
    <w:rsid w:val="003D2258"/>
    <w:rsid w:val="003D4B2B"/>
    <w:rsid w:val="003D6787"/>
    <w:rsid w:val="003E180E"/>
    <w:rsid w:val="003E23D6"/>
    <w:rsid w:val="003E294B"/>
    <w:rsid w:val="003E320C"/>
    <w:rsid w:val="003E3A7F"/>
    <w:rsid w:val="003E4B2D"/>
    <w:rsid w:val="003F122F"/>
    <w:rsid w:val="0040132F"/>
    <w:rsid w:val="0040134C"/>
    <w:rsid w:val="00402559"/>
    <w:rsid w:val="00404617"/>
    <w:rsid w:val="00405859"/>
    <w:rsid w:val="0040673E"/>
    <w:rsid w:val="00406EF5"/>
    <w:rsid w:val="004073D9"/>
    <w:rsid w:val="0041064D"/>
    <w:rsid w:val="00411BD4"/>
    <w:rsid w:val="0041316A"/>
    <w:rsid w:val="004139B3"/>
    <w:rsid w:val="00414627"/>
    <w:rsid w:val="00414B1D"/>
    <w:rsid w:val="00415A6E"/>
    <w:rsid w:val="00421988"/>
    <w:rsid w:val="00422A97"/>
    <w:rsid w:val="00425601"/>
    <w:rsid w:val="0042575A"/>
    <w:rsid w:val="00425DFB"/>
    <w:rsid w:val="00426C19"/>
    <w:rsid w:val="00431A3A"/>
    <w:rsid w:val="00432544"/>
    <w:rsid w:val="004334EA"/>
    <w:rsid w:val="00434B63"/>
    <w:rsid w:val="00437371"/>
    <w:rsid w:val="00437B5A"/>
    <w:rsid w:val="004405D0"/>
    <w:rsid w:val="00442CA9"/>
    <w:rsid w:val="00442DB8"/>
    <w:rsid w:val="0044413F"/>
    <w:rsid w:val="00444DD3"/>
    <w:rsid w:val="0044528B"/>
    <w:rsid w:val="0044689B"/>
    <w:rsid w:val="00450726"/>
    <w:rsid w:val="004518BE"/>
    <w:rsid w:val="00452107"/>
    <w:rsid w:val="00452CBC"/>
    <w:rsid w:val="00453536"/>
    <w:rsid w:val="00454E22"/>
    <w:rsid w:val="00456BA4"/>
    <w:rsid w:val="004574D7"/>
    <w:rsid w:val="0046083C"/>
    <w:rsid w:val="004640E9"/>
    <w:rsid w:val="00465367"/>
    <w:rsid w:val="004660F7"/>
    <w:rsid w:val="00466937"/>
    <w:rsid w:val="00470E3B"/>
    <w:rsid w:val="00471E0D"/>
    <w:rsid w:val="00473150"/>
    <w:rsid w:val="00474C86"/>
    <w:rsid w:val="004759BF"/>
    <w:rsid w:val="00475B87"/>
    <w:rsid w:val="0047683E"/>
    <w:rsid w:val="0047702F"/>
    <w:rsid w:val="00477DF8"/>
    <w:rsid w:val="0048085A"/>
    <w:rsid w:val="00481E04"/>
    <w:rsid w:val="00482290"/>
    <w:rsid w:val="0048348E"/>
    <w:rsid w:val="00483883"/>
    <w:rsid w:val="004843FD"/>
    <w:rsid w:val="004851ED"/>
    <w:rsid w:val="004864CC"/>
    <w:rsid w:val="004867F2"/>
    <w:rsid w:val="00486885"/>
    <w:rsid w:val="004871FB"/>
    <w:rsid w:val="0049055E"/>
    <w:rsid w:val="0049066C"/>
    <w:rsid w:val="004908F6"/>
    <w:rsid w:val="004909D9"/>
    <w:rsid w:val="004912BB"/>
    <w:rsid w:val="00494493"/>
    <w:rsid w:val="0049555E"/>
    <w:rsid w:val="004A7067"/>
    <w:rsid w:val="004B0613"/>
    <w:rsid w:val="004B0CD2"/>
    <w:rsid w:val="004B0D2D"/>
    <w:rsid w:val="004B3FFA"/>
    <w:rsid w:val="004B4789"/>
    <w:rsid w:val="004B49E7"/>
    <w:rsid w:val="004C020D"/>
    <w:rsid w:val="004C03C6"/>
    <w:rsid w:val="004C0B75"/>
    <w:rsid w:val="004C1D2C"/>
    <w:rsid w:val="004C21E9"/>
    <w:rsid w:val="004C2B4D"/>
    <w:rsid w:val="004C2E1E"/>
    <w:rsid w:val="004C2FDA"/>
    <w:rsid w:val="004C3351"/>
    <w:rsid w:val="004C50DE"/>
    <w:rsid w:val="004C5FFF"/>
    <w:rsid w:val="004C6617"/>
    <w:rsid w:val="004C6707"/>
    <w:rsid w:val="004D0991"/>
    <w:rsid w:val="004D0D15"/>
    <w:rsid w:val="004D1458"/>
    <w:rsid w:val="004D17FB"/>
    <w:rsid w:val="004D2A4E"/>
    <w:rsid w:val="004D7F33"/>
    <w:rsid w:val="004E2456"/>
    <w:rsid w:val="004E7D27"/>
    <w:rsid w:val="004F1983"/>
    <w:rsid w:val="004F25D4"/>
    <w:rsid w:val="004F2B9A"/>
    <w:rsid w:val="004F3F86"/>
    <w:rsid w:val="004F5222"/>
    <w:rsid w:val="004F527F"/>
    <w:rsid w:val="004F5AAD"/>
    <w:rsid w:val="004F6F25"/>
    <w:rsid w:val="0050434C"/>
    <w:rsid w:val="0050698D"/>
    <w:rsid w:val="00506E68"/>
    <w:rsid w:val="005076DF"/>
    <w:rsid w:val="00510F21"/>
    <w:rsid w:val="00512011"/>
    <w:rsid w:val="00512CE3"/>
    <w:rsid w:val="00513675"/>
    <w:rsid w:val="005144F2"/>
    <w:rsid w:val="00515967"/>
    <w:rsid w:val="00517209"/>
    <w:rsid w:val="00517CEB"/>
    <w:rsid w:val="00517E2B"/>
    <w:rsid w:val="0052634F"/>
    <w:rsid w:val="00530DFB"/>
    <w:rsid w:val="00533E7F"/>
    <w:rsid w:val="00536CC5"/>
    <w:rsid w:val="0053739C"/>
    <w:rsid w:val="005379F6"/>
    <w:rsid w:val="00537F82"/>
    <w:rsid w:val="00540A1D"/>
    <w:rsid w:val="00541681"/>
    <w:rsid w:val="00542154"/>
    <w:rsid w:val="00542209"/>
    <w:rsid w:val="00542403"/>
    <w:rsid w:val="00543D9F"/>
    <w:rsid w:val="005445DB"/>
    <w:rsid w:val="005472A9"/>
    <w:rsid w:val="005479A6"/>
    <w:rsid w:val="00557715"/>
    <w:rsid w:val="00561347"/>
    <w:rsid w:val="00561963"/>
    <w:rsid w:val="0056222B"/>
    <w:rsid w:val="005633D5"/>
    <w:rsid w:val="00564EC1"/>
    <w:rsid w:val="005653B3"/>
    <w:rsid w:val="00565DA2"/>
    <w:rsid w:val="00565EED"/>
    <w:rsid w:val="0056629F"/>
    <w:rsid w:val="005666E3"/>
    <w:rsid w:val="00566B64"/>
    <w:rsid w:val="00570FDB"/>
    <w:rsid w:val="0057141F"/>
    <w:rsid w:val="005716A2"/>
    <w:rsid w:val="00572666"/>
    <w:rsid w:val="00572A70"/>
    <w:rsid w:val="00573178"/>
    <w:rsid w:val="00575241"/>
    <w:rsid w:val="0057551D"/>
    <w:rsid w:val="00575F0C"/>
    <w:rsid w:val="005828FB"/>
    <w:rsid w:val="00583F6A"/>
    <w:rsid w:val="005857DE"/>
    <w:rsid w:val="00591D41"/>
    <w:rsid w:val="00592141"/>
    <w:rsid w:val="005924E2"/>
    <w:rsid w:val="0059323E"/>
    <w:rsid w:val="00596251"/>
    <w:rsid w:val="005A071B"/>
    <w:rsid w:val="005A3457"/>
    <w:rsid w:val="005A3938"/>
    <w:rsid w:val="005A4BBC"/>
    <w:rsid w:val="005A5BF1"/>
    <w:rsid w:val="005B085B"/>
    <w:rsid w:val="005B0F6E"/>
    <w:rsid w:val="005B31CF"/>
    <w:rsid w:val="005B3C79"/>
    <w:rsid w:val="005B5C1E"/>
    <w:rsid w:val="005B760F"/>
    <w:rsid w:val="005B7E7E"/>
    <w:rsid w:val="005C0A43"/>
    <w:rsid w:val="005C2216"/>
    <w:rsid w:val="005C2FED"/>
    <w:rsid w:val="005C3241"/>
    <w:rsid w:val="005C4361"/>
    <w:rsid w:val="005C60E5"/>
    <w:rsid w:val="005D1164"/>
    <w:rsid w:val="005D3DF9"/>
    <w:rsid w:val="005D6D29"/>
    <w:rsid w:val="005E115C"/>
    <w:rsid w:val="005E4165"/>
    <w:rsid w:val="005E4E41"/>
    <w:rsid w:val="005E5095"/>
    <w:rsid w:val="005E68D4"/>
    <w:rsid w:val="005F0F1D"/>
    <w:rsid w:val="005F110B"/>
    <w:rsid w:val="005F20C7"/>
    <w:rsid w:val="005F2227"/>
    <w:rsid w:val="005F2BC6"/>
    <w:rsid w:val="005F3C8D"/>
    <w:rsid w:val="005F4C88"/>
    <w:rsid w:val="005F533A"/>
    <w:rsid w:val="005F7C13"/>
    <w:rsid w:val="0060058E"/>
    <w:rsid w:val="006006F8"/>
    <w:rsid w:val="0060229C"/>
    <w:rsid w:val="00603EA8"/>
    <w:rsid w:val="0060410D"/>
    <w:rsid w:val="006061D3"/>
    <w:rsid w:val="00610529"/>
    <w:rsid w:val="00611BDF"/>
    <w:rsid w:val="00613FD0"/>
    <w:rsid w:val="00614B76"/>
    <w:rsid w:val="00616FD7"/>
    <w:rsid w:val="0062087B"/>
    <w:rsid w:val="0062244C"/>
    <w:rsid w:val="00622B34"/>
    <w:rsid w:val="00625EEB"/>
    <w:rsid w:val="00626372"/>
    <w:rsid w:val="00627D0A"/>
    <w:rsid w:val="00631E64"/>
    <w:rsid w:val="006335E7"/>
    <w:rsid w:val="00633A1A"/>
    <w:rsid w:val="006341BF"/>
    <w:rsid w:val="00635764"/>
    <w:rsid w:val="006414CD"/>
    <w:rsid w:val="00641B25"/>
    <w:rsid w:val="00646B23"/>
    <w:rsid w:val="00647CF6"/>
    <w:rsid w:val="00654D29"/>
    <w:rsid w:val="00655307"/>
    <w:rsid w:val="0065623C"/>
    <w:rsid w:val="0065699F"/>
    <w:rsid w:val="00660C07"/>
    <w:rsid w:val="006621AE"/>
    <w:rsid w:val="006629EA"/>
    <w:rsid w:val="00662EBB"/>
    <w:rsid w:val="006640C1"/>
    <w:rsid w:val="0066509C"/>
    <w:rsid w:val="00665460"/>
    <w:rsid w:val="00665796"/>
    <w:rsid w:val="0066732B"/>
    <w:rsid w:val="00667B9E"/>
    <w:rsid w:val="00667CEE"/>
    <w:rsid w:val="0067058B"/>
    <w:rsid w:val="0067078E"/>
    <w:rsid w:val="00672BCE"/>
    <w:rsid w:val="00673000"/>
    <w:rsid w:val="006739C3"/>
    <w:rsid w:val="006740F7"/>
    <w:rsid w:val="00676CB8"/>
    <w:rsid w:val="00680CD9"/>
    <w:rsid w:val="00681162"/>
    <w:rsid w:val="0068176A"/>
    <w:rsid w:val="006819D3"/>
    <w:rsid w:val="0068334B"/>
    <w:rsid w:val="00685ECF"/>
    <w:rsid w:val="006871C0"/>
    <w:rsid w:val="0069178A"/>
    <w:rsid w:val="006918A3"/>
    <w:rsid w:val="00694BFC"/>
    <w:rsid w:val="006A187A"/>
    <w:rsid w:val="006A443A"/>
    <w:rsid w:val="006A7F50"/>
    <w:rsid w:val="006B0098"/>
    <w:rsid w:val="006B03AC"/>
    <w:rsid w:val="006B290B"/>
    <w:rsid w:val="006B32CD"/>
    <w:rsid w:val="006B3989"/>
    <w:rsid w:val="006B4FFD"/>
    <w:rsid w:val="006B6522"/>
    <w:rsid w:val="006C0B74"/>
    <w:rsid w:val="006C2396"/>
    <w:rsid w:val="006C2BE0"/>
    <w:rsid w:val="006C568B"/>
    <w:rsid w:val="006C5AB0"/>
    <w:rsid w:val="006D03FA"/>
    <w:rsid w:val="006D14CB"/>
    <w:rsid w:val="006D2D80"/>
    <w:rsid w:val="006D3CB9"/>
    <w:rsid w:val="006E0511"/>
    <w:rsid w:val="006E3583"/>
    <w:rsid w:val="006E5597"/>
    <w:rsid w:val="006E6764"/>
    <w:rsid w:val="006F2434"/>
    <w:rsid w:val="006F35BA"/>
    <w:rsid w:val="006F44DF"/>
    <w:rsid w:val="006F6386"/>
    <w:rsid w:val="006F72E6"/>
    <w:rsid w:val="006F7536"/>
    <w:rsid w:val="0070337B"/>
    <w:rsid w:val="00703983"/>
    <w:rsid w:val="007043D7"/>
    <w:rsid w:val="007045BD"/>
    <w:rsid w:val="00705447"/>
    <w:rsid w:val="00707DA3"/>
    <w:rsid w:val="007116C6"/>
    <w:rsid w:val="00711A4A"/>
    <w:rsid w:val="007123B0"/>
    <w:rsid w:val="00712D11"/>
    <w:rsid w:val="00713AE1"/>
    <w:rsid w:val="00713D75"/>
    <w:rsid w:val="00715832"/>
    <w:rsid w:val="00715964"/>
    <w:rsid w:val="007174F6"/>
    <w:rsid w:val="00717F2D"/>
    <w:rsid w:val="007211A0"/>
    <w:rsid w:val="0072229A"/>
    <w:rsid w:val="007222E1"/>
    <w:rsid w:val="00723220"/>
    <w:rsid w:val="007238FC"/>
    <w:rsid w:val="00725749"/>
    <w:rsid w:val="00726B3F"/>
    <w:rsid w:val="00726CC3"/>
    <w:rsid w:val="00726F63"/>
    <w:rsid w:val="007276A1"/>
    <w:rsid w:val="0073218A"/>
    <w:rsid w:val="0073390B"/>
    <w:rsid w:val="00736BC9"/>
    <w:rsid w:val="0074059D"/>
    <w:rsid w:val="007419C2"/>
    <w:rsid w:val="007425BB"/>
    <w:rsid w:val="007432C2"/>
    <w:rsid w:val="007435C2"/>
    <w:rsid w:val="00743DE3"/>
    <w:rsid w:val="00744341"/>
    <w:rsid w:val="00745CBC"/>
    <w:rsid w:val="0075359E"/>
    <w:rsid w:val="00755475"/>
    <w:rsid w:val="0075617F"/>
    <w:rsid w:val="00757585"/>
    <w:rsid w:val="007608E8"/>
    <w:rsid w:val="00760DF9"/>
    <w:rsid w:val="007633BE"/>
    <w:rsid w:val="0076413F"/>
    <w:rsid w:val="0076444E"/>
    <w:rsid w:val="00765EA0"/>
    <w:rsid w:val="0076723D"/>
    <w:rsid w:val="00767B66"/>
    <w:rsid w:val="00771040"/>
    <w:rsid w:val="007739AF"/>
    <w:rsid w:val="007739DD"/>
    <w:rsid w:val="007763F6"/>
    <w:rsid w:val="00777965"/>
    <w:rsid w:val="00777C33"/>
    <w:rsid w:val="00780221"/>
    <w:rsid w:val="0078090F"/>
    <w:rsid w:val="00784BCC"/>
    <w:rsid w:val="00792E8C"/>
    <w:rsid w:val="00794BDE"/>
    <w:rsid w:val="00796DD8"/>
    <w:rsid w:val="007A0E1C"/>
    <w:rsid w:val="007A5448"/>
    <w:rsid w:val="007B0734"/>
    <w:rsid w:val="007B0E20"/>
    <w:rsid w:val="007B1E10"/>
    <w:rsid w:val="007B3768"/>
    <w:rsid w:val="007B38A8"/>
    <w:rsid w:val="007B3D06"/>
    <w:rsid w:val="007B6B3F"/>
    <w:rsid w:val="007B7089"/>
    <w:rsid w:val="007B7BB1"/>
    <w:rsid w:val="007C1510"/>
    <w:rsid w:val="007C332C"/>
    <w:rsid w:val="007C46ED"/>
    <w:rsid w:val="007C508F"/>
    <w:rsid w:val="007C50CC"/>
    <w:rsid w:val="007C59E5"/>
    <w:rsid w:val="007C6A7A"/>
    <w:rsid w:val="007C77B0"/>
    <w:rsid w:val="007C7B54"/>
    <w:rsid w:val="007D06DD"/>
    <w:rsid w:val="007D1D1F"/>
    <w:rsid w:val="007D1D3B"/>
    <w:rsid w:val="007D1DB9"/>
    <w:rsid w:val="007D1ECF"/>
    <w:rsid w:val="007D3680"/>
    <w:rsid w:val="007D4E61"/>
    <w:rsid w:val="007D654C"/>
    <w:rsid w:val="007D6AEB"/>
    <w:rsid w:val="007E04AF"/>
    <w:rsid w:val="007E24E2"/>
    <w:rsid w:val="007E30A3"/>
    <w:rsid w:val="007E37E7"/>
    <w:rsid w:val="007E3C8E"/>
    <w:rsid w:val="007E415F"/>
    <w:rsid w:val="007F2C3C"/>
    <w:rsid w:val="007F2DCA"/>
    <w:rsid w:val="007F44A1"/>
    <w:rsid w:val="007F4C1A"/>
    <w:rsid w:val="007F6A99"/>
    <w:rsid w:val="007F7848"/>
    <w:rsid w:val="00800256"/>
    <w:rsid w:val="00802FE3"/>
    <w:rsid w:val="008030E3"/>
    <w:rsid w:val="00803FDE"/>
    <w:rsid w:val="0080403B"/>
    <w:rsid w:val="008117BE"/>
    <w:rsid w:val="00811AAF"/>
    <w:rsid w:val="008129F2"/>
    <w:rsid w:val="00812F0F"/>
    <w:rsid w:val="00817265"/>
    <w:rsid w:val="00817ACD"/>
    <w:rsid w:val="0082002D"/>
    <w:rsid w:val="00820B61"/>
    <w:rsid w:val="008213EE"/>
    <w:rsid w:val="0082213E"/>
    <w:rsid w:val="00822209"/>
    <w:rsid w:val="00823336"/>
    <w:rsid w:val="00823462"/>
    <w:rsid w:val="00823BD2"/>
    <w:rsid w:val="00824467"/>
    <w:rsid w:val="008247DB"/>
    <w:rsid w:val="008256CB"/>
    <w:rsid w:val="00825FC0"/>
    <w:rsid w:val="0082723B"/>
    <w:rsid w:val="00834880"/>
    <w:rsid w:val="00834FFA"/>
    <w:rsid w:val="00836424"/>
    <w:rsid w:val="008372BE"/>
    <w:rsid w:val="0084097D"/>
    <w:rsid w:val="00840DE3"/>
    <w:rsid w:val="00842CA8"/>
    <w:rsid w:val="008436BE"/>
    <w:rsid w:val="00845416"/>
    <w:rsid w:val="00847C71"/>
    <w:rsid w:val="0085082E"/>
    <w:rsid w:val="00853578"/>
    <w:rsid w:val="00853B9E"/>
    <w:rsid w:val="008564A1"/>
    <w:rsid w:val="00856949"/>
    <w:rsid w:val="0085716E"/>
    <w:rsid w:val="008610E2"/>
    <w:rsid w:val="00861B91"/>
    <w:rsid w:val="00862F40"/>
    <w:rsid w:val="00865F21"/>
    <w:rsid w:val="0086788B"/>
    <w:rsid w:val="00873466"/>
    <w:rsid w:val="008741B0"/>
    <w:rsid w:val="00876D0B"/>
    <w:rsid w:val="008828FF"/>
    <w:rsid w:val="008846AE"/>
    <w:rsid w:val="00885D3D"/>
    <w:rsid w:val="008870BA"/>
    <w:rsid w:val="008872D1"/>
    <w:rsid w:val="00891200"/>
    <w:rsid w:val="008921D7"/>
    <w:rsid w:val="00892F72"/>
    <w:rsid w:val="00895610"/>
    <w:rsid w:val="00896FCA"/>
    <w:rsid w:val="008A46F7"/>
    <w:rsid w:val="008A54AA"/>
    <w:rsid w:val="008B0607"/>
    <w:rsid w:val="008B0EC0"/>
    <w:rsid w:val="008B16C7"/>
    <w:rsid w:val="008B2F63"/>
    <w:rsid w:val="008B461F"/>
    <w:rsid w:val="008B6E2A"/>
    <w:rsid w:val="008B7B57"/>
    <w:rsid w:val="008B7F82"/>
    <w:rsid w:val="008C11A8"/>
    <w:rsid w:val="008C7981"/>
    <w:rsid w:val="008D111D"/>
    <w:rsid w:val="008D305E"/>
    <w:rsid w:val="008D41B4"/>
    <w:rsid w:val="008D41F5"/>
    <w:rsid w:val="008E20CB"/>
    <w:rsid w:val="008E489A"/>
    <w:rsid w:val="008E5A3F"/>
    <w:rsid w:val="008E69F0"/>
    <w:rsid w:val="008E70B2"/>
    <w:rsid w:val="008E798C"/>
    <w:rsid w:val="008F17E6"/>
    <w:rsid w:val="008F1C9D"/>
    <w:rsid w:val="008F3F63"/>
    <w:rsid w:val="008F7020"/>
    <w:rsid w:val="0090269E"/>
    <w:rsid w:val="00904590"/>
    <w:rsid w:val="009101E7"/>
    <w:rsid w:val="009102CD"/>
    <w:rsid w:val="00911748"/>
    <w:rsid w:val="00912AAD"/>
    <w:rsid w:val="0091445C"/>
    <w:rsid w:val="0091671B"/>
    <w:rsid w:val="00916739"/>
    <w:rsid w:val="009169EE"/>
    <w:rsid w:val="00920D30"/>
    <w:rsid w:val="00921E26"/>
    <w:rsid w:val="009233BA"/>
    <w:rsid w:val="009259DB"/>
    <w:rsid w:val="00930AD9"/>
    <w:rsid w:val="00931214"/>
    <w:rsid w:val="0093263A"/>
    <w:rsid w:val="00933593"/>
    <w:rsid w:val="00934319"/>
    <w:rsid w:val="00935BC5"/>
    <w:rsid w:val="00936B28"/>
    <w:rsid w:val="00937DA8"/>
    <w:rsid w:val="0094267C"/>
    <w:rsid w:val="00942802"/>
    <w:rsid w:val="009451E8"/>
    <w:rsid w:val="0094703A"/>
    <w:rsid w:val="009475A6"/>
    <w:rsid w:val="00947CCF"/>
    <w:rsid w:val="00951DB5"/>
    <w:rsid w:val="009523A1"/>
    <w:rsid w:val="009529E7"/>
    <w:rsid w:val="009542BE"/>
    <w:rsid w:val="00955AC0"/>
    <w:rsid w:val="009627B6"/>
    <w:rsid w:val="00962994"/>
    <w:rsid w:val="00963FA1"/>
    <w:rsid w:val="00964C4F"/>
    <w:rsid w:val="00965E38"/>
    <w:rsid w:val="009669E6"/>
    <w:rsid w:val="00967170"/>
    <w:rsid w:val="00970294"/>
    <w:rsid w:val="00970314"/>
    <w:rsid w:val="009708B8"/>
    <w:rsid w:val="009724DA"/>
    <w:rsid w:val="00972863"/>
    <w:rsid w:val="00972948"/>
    <w:rsid w:val="00973947"/>
    <w:rsid w:val="00974081"/>
    <w:rsid w:val="009749B1"/>
    <w:rsid w:val="00974B16"/>
    <w:rsid w:val="00974B9A"/>
    <w:rsid w:val="009800C7"/>
    <w:rsid w:val="0098017F"/>
    <w:rsid w:val="009803AD"/>
    <w:rsid w:val="00986EFA"/>
    <w:rsid w:val="009878E7"/>
    <w:rsid w:val="009905A0"/>
    <w:rsid w:val="009925CA"/>
    <w:rsid w:val="00992DB2"/>
    <w:rsid w:val="009934C3"/>
    <w:rsid w:val="00994DD4"/>
    <w:rsid w:val="00996F62"/>
    <w:rsid w:val="009A0B5A"/>
    <w:rsid w:val="009A14BE"/>
    <w:rsid w:val="009A29C1"/>
    <w:rsid w:val="009A43A7"/>
    <w:rsid w:val="009A593A"/>
    <w:rsid w:val="009A625C"/>
    <w:rsid w:val="009A7447"/>
    <w:rsid w:val="009B0AC9"/>
    <w:rsid w:val="009B27A8"/>
    <w:rsid w:val="009B4A67"/>
    <w:rsid w:val="009B6AEF"/>
    <w:rsid w:val="009B7625"/>
    <w:rsid w:val="009B7C85"/>
    <w:rsid w:val="009B7DA3"/>
    <w:rsid w:val="009C0412"/>
    <w:rsid w:val="009C176B"/>
    <w:rsid w:val="009C7CC2"/>
    <w:rsid w:val="009D0584"/>
    <w:rsid w:val="009D15AE"/>
    <w:rsid w:val="009D611B"/>
    <w:rsid w:val="009D769F"/>
    <w:rsid w:val="009E11AF"/>
    <w:rsid w:val="009E32A1"/>
    <w:rsid w:val="009E69B4"/>
    <w:rsid w:val="009E6EC2"/>
    <w:rsid w:val="009F220B"/>
    <w:rsid w:val="009F2213"/>
    <w:rsid w:val="009F5618"/>
    <w:rsid w:val="009F5A95"/>
    <w:rsid w:val="009F5E70"/>
    <w:rsid w:val="00A01035"/>
    <w:rsid w:val="00A01931"/>
    <w:rsid w:val="00A04D0A"/>
    <w:rsid w:val="00A11092"/>
    <w:rsid w:val="00A126A8"/>
    <w:rsid w:val="00A14519"/>
    <w:rsid w:val="00A15F2F"/>
    <w:rsid w:val="00A16DD6"/>
    <w:rsid w:val="00A212C8"/>
    <w:rsid w:val="00A22823"/>
    <w:rsid w:val="00A22AC7"/>
    <w:rsid w:val="00A22FDE"/>
    <w:rsid w:val="00A271E5"/>
    <w:rsid w:val="00A32B02"/>
    <w:rsid w:val="00A359C8"/>
    <w:rsid w:val="00A3697A"/>
    <w:rsid w:val="00A37FB7"/>
    <w:rsid w:val="00A4071E"/>
    <w:rsid w:val="00A43019"/>
    <w:rsid w:val="00A43C4A"/>
    <w:rsid w:val="00A43F73"/>
    <w:rsid w:val="00A45850"/>
    <w:rsid w:val="00A46270"/>
    <w:rsid w:val="00A47C73"/>
    <w:rsid w:val="00A50A23"/>
    <w:rsid w:val="00A51715"/>
    <w:rsid w:val="00A52800"/>
    <w:rsid w:val="00A54291"/>
    <w:rsid w:val="00A6023F"/>
    <w:rsid w:val="00A604F3"/>
    <w:rsid w:val="00A6099A"/>
    <w:rsid w:val="00A618B4"/>
    <w:rsid w:val="00A61BD1"/>
    <w:rsid w:val="00A630BB"/>
    <w:rsid w:val="00A66322"/>
    <w:rsid w:val="00A67948"/>
    <w:rsid w:val="00A703E8"/>
    <w:rsid w:val="00A717DE"/>
    <w:rsid w:val="00A720CE"/>
    <w:rsid w:val="00A7292D"/>
    <w:rsid w:val="00A749E3"/>
    <w:rsid w:val="00A763FE"/>
    <w:rsid w:val="00A8086B"/>
    <w:rsid w:val="00A8175C"/>
    <w:rsid w:val="00A82CDB"/>
    <w:rsid w:val="00A843DD"/>
    <w:rsid w:val="00A84505"/>
    <w:rsid w:val="00A85AF6"/>
    <w:rsid w:val="00A91C0A"/>
    <w:rsid w:val="00A92D48"/>
    <w:rsid w:val="00A94A9B"/>
    <w:rsid w:val="00A97D91"/>
    <w:rsid w:val="00A97E6E"/>
    <w:rsid w:val="00AA0C5F"/>
    <w:rsid w:val="00AA0DF7"/>
    <w:rsid w:val="00AA4033"/>
    <w:rsid w:val="00AA51AF"/>
    <w:rsid w:val="00AA5997"/>
    <w:rsid w:val="00AB0EE2"/>
    <w:rsid w:val="00AB1194"/>
    <w:rsid w:val="00AB22E3"/>
    <w:rsid w:val="00AB27E2"/>
    <w:rsid w:val="00AB3D1E"/>
    <w:rsid w:val="00AB4A38"/>
    <w:rsid w:val="00AB58F9"/>
    <w:rsid w:val="00AB7E68"/>
    <w:rsid w:val="00AC0098"/>
    <w:rsid w:val="00AC315C"/>
    <w:rsid w:val="00AC40CC"/>
    <w:rsid w:val="00AC5D71"/>
    <w:rsid w:val="00AC69BF"/>
    <w:rsid w:val="00AC7741"/>
    <w:rsid w:val="00AD08F6"/>
    <w:rsid w:val="00AD15D6"/>
    <w:rsid w:val="00AD1D35"/>
    <w:rsid w:val="00AD2146"/>
    <w:rsid w:val="00AD2D58"/>
    <w:rsid w:val="00AD7AAD"/>
    <w:rsid w:val="00AE0A4E"/>
    <w:rsid w:val="00AE22C9"/>
    <w:rsid w:val="00AE37E9"/>
    <w:rsid w:val="00AE3F6A"/>
    <w:rsid w:val="00AE5E2D"/>
    <w:rsid w:val="00AE5FF8"/>
    <w:rsid w:val="00AE7792"/>
    <w:rsid w:val="00AE7D3D"/>
    <w:rsid w:val="00AE7D4F"/>
    <w:rsid w:val="00AF25EA"/>
    <w:rsid w:val="00AF4957"/>
    <w:rsid w:val="00AF4F9F"/>
    <w:rsid w:val="00B005DB"/>
    <w:rsid w:val="00B04D6B"/>
    <w:rsid w:val="00B05225"/>
    <w:rsid w:val="00B06719"/>
    <w:rsid w:val="00B07313"/>
    <w:rsid w:val="00B1218D"/>
    <w:rsid w:val="00B12CF3"/>
    <w:rsid w:val="00B1571F"/>
    <w:rsid w:val="00B165D1"/>
    <w:rsid w:val="00B17E13"/>
    <w:rsid w:val="00B20ACC"/>
    <w:rsid w:val="00B2193F"/>
    <w:rsid w:val="00B22B9A"/>
    <w:rsid w:val="00B2352F"/>
    <w:rsid w:val="00B23AFA"/>
    <w:rsid w:val="00B25BCC"/>
    <w:rsid w:val="00B26148"/>
    <w:rsid w:val="00B26827"/>
    <w:rsid w:val="00B26CDC"/>
    <w:rsid w:val="00B32119"/>
    <w:rsid w:val="00B32456"/>
    <w:rsid w:val="00B32E80"/>
    <w:rsid w:val="00B331DB"/>
    <w:rsid w:val="00B347CE"/>
    <w:rsid w:val="00B3550A"/>
    <w:rsid w:val="00B402F1"/>
    <w:rsid w:val="00B41494"/>
    <w:rsid w:val="00B42381"/>
    <w:rsid w:val="00B42E07"/>
    <w:rsid w:val="00B43385"/>
    <w:rsid w:val="00B43F7C"/>
    <w:rsid w:val="00B50E64"/>
    <w:rsid w:val="00B50E88"/>
    <w:rsid w:val="00B522FC"/>
    <w:rsid w:val="00B52AE9"/>
    <w:rsid w:val="00B52B04"/>
    <w:rsid w:val="00B531A7"/>
    <w:rsid w:val="00B54312"/>
    <w:rsid w:val="00B55255"/>
    <w:rsid w:val="00B554EC"/>
    <w:rsid w:val="00B5616C"/>
    <w:rsid w:val="00B5649B"/>
    <w:rsid w:val="00B57569"/>
    <w:rsid w:val="00B57659"/>
    <w:rsid w:val="00B60714"/>
    <w:rsid w:val="00B6269F"/>
    <w:rsid w:val="00B63296"/>
    <w:rsid w:val="00B63D62"/>
    <w:rsid w:val="00B654EB"/>
    <w:rsid w:val="00B658C1"/>
    <w:rsid w:val="00B65CDD"/>
    <w:rsid w:val="00B664DF"/>
    <w:rsid w:val="00B708B9"/>
    <w:rsid w:val="00B7109D"/>
    <w:rsid w:val="00B73525"/>
    <w:rsid w:val="00B736E3"/>
    <w:rsid w:val="00B7381B"/>
    <w:rsid w:val="00B7408D"/>
    <w:rsid w:val="00B7586B"/>
    <w:rsid w:val="00B77729"/>
    <w:rsid w:val="00B77F64"/>
    <w:rsid w:val="00B80947"/>
    <w:rsid w:val="00B82161"/>
    <w:rsid w:val="00B82BCF"/>
    <w:rsid w:val="00B83BDC"/>
    <w:rsid w:val="00B83FE5"/>
    <w:rsid w:val="00B85810"/>
    <w:rsid w:val="00B859E9"/>
    <w:rsid w:val="00B860DD"/>
    <w:rsid w:val="00B8683C"/>
    <w:rsid w:val="00B912A8"/>
    <w:rsid w:val="00B9257E"/>
    <w:rsid w:val="00B96FC6"/>
    <w:rsid w:val="00B97BE0"/>
    <w:rsid w:val="00BA0469"/>
    <w:rsid w:val="00BA1644"/>
    <w:rsid w:val="00BA4D0A"/>
    <w:rsid w:val="00BA538C"/>
    <w:rsid w:val="00BA57C6"/>
    <w:rsid w:val="00BA5B38"/>
    <w:rsid w:val="00BA5E29"/>
    <w:rsid w:val="00BB16FB"/>
    <w:rsid w:val="00BB1A6F"/>
    <w:rsid w:val="00BB36F8"/>
    <w:rsid w:val="00BB5923"/>
    <w:rsid w:val="00BB661C"/>
    <w:rsid w:val="00BB706A"/>
    <w:rsid w:val="00BC030B"/>
    <w:rsid w:val="00BC0E62"/>
    <w:rsid w:val="00BC2580"/>
    <w:rsid w:val="00BC32DE"/>
    <w:rsid w:val="00BC3C04"/>
    <w:rsid w:val="00BC4125"/>
    <w:rsid w:val="00BC46E8"/>
    <w:rsid w:val="00BC59DF"/>
    <w:rsid w:val="00BC6272"/>
    <w:rsid w:val="00BD0741"/>
    <w:rsid w:val="00BD0B76"/>
    <w:rsid w:val="00BD0D36"/>
    <w:rsid w:val="00BD0EB7"/>
    <w:rsid w:val="00BD24D8"/>
    <w:rsid w:val="00BD42C0"/>
    <w:rsid w:val="00BD5AB7"/>
    <w:rsid w:val="00BD6515"/>
    <w:rsid w:val="00BE2A56"/>
    <w:rsid w:val="00BE40BE"/>
    <w:rsid w:val="00BE5371"/>
    <w:rsid w:val="00BE546B"/>
    <w:rsid w:val="00BE6041"/>
    <w:rsid w:val="00BE73E1"/>
    <w:rsid w:val="00BE74AE"/>
    <w:rsid w:val="00BE7B3B"/>
    <w:rsid w:val="00BF11E1"/>
    <w:rsid w:val="00BF26AF"/>
    <w:rsid w:val="00BF2E70"/>
    <w:rsid w:val="00BF375A"/>
    <w:rsid w:val="00BF42F8"/>
    <w:rsid w:val="00BF473B"/>
    <w:rsid w:val="00BF750A"/>
    <w:rsid w:val="00BF7836"/>
    <w:rsid w:val="00BF7C31"/>
    <w:rsid w:val="00C00AB5"/>
    <w:rsid w:val="00C024F1"/>
    <w:rsid w:val="00C05FA1"/>
    <w:rsid w:val="00C1073E"/>
    <w:rsid w:val="00C10EC4"/>
    <w:rsid w:val="00C12CB3"/>
    <w:rsid w:val="00C12F46"/>
    <w:rsid w:val="00C1496B"/>
    <w:rsid w:val="00C15191"/>
    <w:rsid w:val="00C16080"/>
    <w:rsid w:val="00C16AF1"/>
    <w:rsid w:val="00C21331"/>
    <w:rsid w:val="00C218BF"/>
    <w:rsid w:val="00C22C37"/>
    <w:rsid w:val="00C27C78"/>
    <w:rsid w:val="00C27E06"/>
    <w:rsid w:val="00C31281"/>
    <w:rsid w:val="00C32947"/>
    <w:rsid w:val="00C33394"/>
    <w:rsid w:val="00C33F20"/>
    <w:rsid w:val="00C344DF"/>
    <w:rsid w:val="00C34B69"/>
    <w:rsid w:val="00C350F2"/>
    <w:rsid w:val="00C35323"/>
    <w:rsid w:val="00C358AD"/>
    <w:rsid w:val="00C36DFD"/>
    <w:rsid w:val="00C37C6B"/>
    <w:rsid w:val="00C4065C"/>
    <w:rsid w:val="00C4195E"/>
    <w:rsid w:val="00C41E6B"/>
    <w:rsid w:val="00C4276A"/>
    <w:rsid w:val="00C45023"/>
    <w:rsid w:val="00C4545D"/>
    <w:rsid w:val="00C46683"/>
    <w:rsid w:val="00C478B9"/>
    <w:rsid w:val="00C47C46"/>
    <w:rsid w:val="00C507F3"/>
    <w:rsid w:val="00C50908"/>
    <w:rsid w:val="00C5243F"/>
    <w:rsid w:val="00C53A18"/>
    <w:rsid w:val="00C543F6"/>
    <w:rsid w:val="00C546B1"/>
    <w:rsid w:val="00C54FA9"/>
    <w:rsid w:val="00C56D56"/>
    <w:rsid w:val="00C60341"/>
    <w:rsid w:val="00C60383"/>
    <w:rsid w:val="00C60C57"/>
    <w:rsid w:val="00C612F5"/>
    <w:rsid w:val="00C619D1"/>
    <w:rsid w:val="00C61CFB"/>
    <w:rsid w:val="00C62C2D"/>
    <w:rsid w:val="00C63270"/>
    <w:rsid w:val="00C64237"/>
    <w:rsid w:val="00C64246"/>
    <w:rsid w:val="00C64E7D"/>
    <w:rsid w:val="00C65D72"/>
    <w:rsid w:val="00C702F0"/>
    <w:rsid w:val="00C7055B"/>
    <w:rsid w:val="00C70B53"/>
    <w:rsid w:val="00C71D87"/>
    <w:rsid w:val="00C72BE4"/>
    <w:rsid w:val="00C74C4B"/>
    <w:rsid w:val="00C75EBE"/>
    <w:rsid w:val="00C770C1"/>
    <w:rsid w:val="00C777D4"/>
    <w:rsid w:val="00C805EA"/>
    <w:rsid w:val="00C8205C"/>
    <w:rsid w:val="00C823DC"/>
    <w:rsid w:val="00C82547"/>
    <w:rsid w:val="00C839A9"/>
    <w:rsid w:val="00C8511A"/>
    <w:rsid w:val="00C8664A"/>
    <w:rsid w:val="00C87B75"/>
    <w:rsid w:val="00C87F15"/>
    <w:rsid w:val="00C9307D"/>
    <w:rsid w:val="00C960CA"/>
    <w:rsid w:val="00C97521"/>
    <w:rsid w:val="00C97E3D"/>
    <w:rsid w:val="00CA1545"/>
    <w:rsid w:val="00CA2167"/>
    <w:rsid w:val="00CA32C3"/>
    <w:rsid w:val="00CA372A"/>
    <w:rsid w:val="00CA44FB"/>
    <w:rsid w:val="00CA4572"/>
    <w:rsid w:val="00CA5222"/>
    <w:rsid w:val="00CA567E"/>
    <w:rsid w:val="00CA6534"/>
    <w:rsid w:val="00CB167F"/>
    <w:rsid w:val="00CB29A4"/>
    <w:rsid w:val="00CB2E83"/>
    <w:rsid w:val="00CB6B00"/>
    <w:rsid w:val="00CB6FBB"/>
    <w:rsid w:val="00CB7012"/>
    <w:rsid w:val="00CC02FF"/>
    <w:rsid w:val="00CC1C06"/>
    <w:rsid w:val="00CC392D"/>
    <w:rsid w:val="00CC5C45"/>
    <w:rsid w:val="00CC6999"/>
    <w:rsid w:val="00CD01BE"/>
    <w:rsid w:val="00CD218D"/>
    <w:rsid w:val="00CD28A4"/>
    <w:rsid w:val="00CD734A"/>
    <w:rsid w:val="00CD79E2"/>
    <w:rsid w:val="00CE0004"/>
    <w:rsid w:val="00CE0A39"/>
    <w:rsid w:val="00CE0D36"/>
    <w:rsid w:val="00CE57BF"/>
    <w:rsid w:val="00CF008F"/>
    <w:rsid w:val="00CF0C44"/>
    <w:rsid w:val="00CF2261"/>
    <w:rsid w:val="00CF2C27"/>
    <w:rsid w:val="00CF33A2"/>
    <w:rsid w:val="00CF4F9D"/>
    <w:rsid w:val="00D01CE9"/>
    <w:rsid w:val="00D02204"/>
    <w:rsid w:val="00D02411"/>
    <w:rsid w:val="00D03DDC"/>
    <w:rsid w:val="00D06488"/>
    <w:rsid w:val="00D06A58"/>
    <w:rsid w:val="00D07590"/>
    <w:rsid w:val="00D100BC"/>
    <w:rsid w:val="00D11809"/>
    <w:rsid w:val="00D12778"/>
    <w:rsid w:val="00D1364F"/>
    <w:rsid w:val="00D13DC0"/>
    <w:rsid w:val="00D1401D"/>
    <w:rsid w:val="00D15E04"/>
    <w:rsid w:val="00D16B01"/>
    <w:rsid w:val="00D17148"/>
    <w:rsid w:val="00D210F8"/>
    <w:rsid w:val="00D2119E"/>
    <w:rsid w:val="00D232B3"/>
    <w:rsid w:val="00D238A3"/>
    <w:rsid w:val="00D264F7"/>
    <w:rsid w:val="00D265D8"/>
    <w:rsid w:val="00D26C5C"/>
    <w:rsid w:val="00D27D6B"/>
    <w:rsid w:val="00D30847"/>
    <w:rsid w:val="00D30BBF"/>
    <w:rsid w:val="00D33D56"/>
    <w:rsid w:val="00D34AFB"/>
    <w:rsid w:val="00D34CBA"/>
    <w:rsid w:val="00D36014"/>
    <w:rsid w:val="00D373DB"/>
    <w:rsid w:val="00D41497"/>
    <w:rsid w:val="00D41558"/>
    <w:rsid w:val="00D42FCE"/>
    <w:rsid w:val="00D43579"/>
    <w:rsid w:val="00D43EA8"/>
    <w:rsid w:val="00D45A81"/>
    <w:rsid w:val="00D51C09"/>
    <w:rsid w:val="00D540AA"/>
    <w:rsid w:val="00D55AB9"/>
    <w:rsid w:val="00D62F9B"/>
    <w:rsid w:val="00D641C5"/>
    <w:rsid w:val="00D65E0F"/>
    <w:rsid w:val="00D66B21"/>
    <w:rsid w:val="00D66C5B"/>
    <w:rsid w:val="00D670DA"/>
    <w:rsid w:val="00D731BE"/>
    <w:rsid w:val="00D73703"/>
    <w:rsid w:val="00D75CEE"/>
    <w:rsid w:val="00D76C70"/>
    <w:rsid w:val="00D773D9"/>
    <w:rsid w:val="00D8211E"/>
    <w:rsid w:val="00D83054"/>
    <w:rsid w:val="00D85523"/>
    <w:rsid w:val="00D9147F"/>
    <w:rsid w:val="00D91982"/>
    <w:rsid w:val="00D92540"/>
    <w:rsid w:val="00D929EC"/>
    <w:rsid w:val="00D94B95"/>
    <w:rsid w:val="00D94BC4"/>
    <w:rsid w:val="00D94E47"/>
    <w:rsid w:val="00D96C76"/>
    <w:rsid w:val="00D975D0"/>
    <w:rsid w:val="00DA058F"/>
    <w:rsid w:val="00DA14C8"/>
    <w:rsid w:val="00DA2669"/>
    <w:rsid w:val="00DA4C1C"/>
    <w:rsid w:val="00DA5206"/>
    <w:rsid w:val="00DA693D"/>
    <w:rsid w:val="00DA7DCB"/>
    <w:rsid w:val="00DB11A4"/>
    <w:rsid w:val="00DB1B42"/>
    <w:rsid w:val="00DB3A76"/>
    <w:rsid w:val="00DB40ED"/>
    <w:rsid w:val="00DB569B"/>
    <w:rsid w:val="00DB656C"/>
    <w:rsid w:val="00DB68D9"/>
    <w:rsid w:val="00DB7333"/>
    <w:rsid w:val="00DB7CAC"/>
    <w:rsid w:val="00DC07D5"/>
    <w:rsid w:val="00DC0D7B"/>
    <w:rsid w:val="00DC1C33"/>
    <w:rsid w:val="00DC227A"/>
    <w:rsid w:val="00DC2555"/>
    <w:rsid w:val="00DC41EE"/>
    <w:rsid w:val="00DC4231"/>
    <w:rsid w:val="00DC54C1"/>
    <w:rsid w:val="00DC6312"/>
    <w:rsid w:val="00DC6554"/>
    <w:rsid w:val="00DC65EB"/>
    <w:rsid w:val="00DD09DA"/>
    <w:rsid w:val="00DD20DE"/>
    <w:rsid w:val="00DD31AA"/>
    <w:rsid w:val="00DD45E2"/>
    <w:rsid w:val="00DD6C98"/>
    <w:rsid w:val="00DD76F4"/>
    <w:rsid w:val="00DE1870"/>
    <w:rsid w:val="00DE46B3"/>
    <w:rsid w:val="00DE484F"/>
    <w:rsid w:val="00DE491B"/>
    <w:rsid w:val="00DE5522"/>
    <w:rsid w:val="00DE5C45"/>
    <w:rsid w:val="00DF5616"/>
    <w:rsid w:val="00DF585E"/>
    <w:rsid w:val="00DF7CFF"/>
    <w:rsid w:val="00E0097F"/>
    <w:rsid w:val="00E02403"/>
    <w:rsid w:val="00E03D65"/>
    <w:rsid w:val="00E05F01"/>
    <w:rsid w:val="00E10D54"/>
    <w:rsid w:val="00E119C3"/>
    <w:rsid w:val="00E1303D"/>
    <w:rsid w:val="00E13263"/>
    <w:rsid w:val="00E13A53"/>
    <w:rsid w:val="00E15A9C"/>
    <w:rsid w:val="00E16712"/>
    <w:rsid w:val="00E1699B"/>
    <w:rsid w:val="00E21724"/>
    <w:rsid w:val="00E236DB"/>
    <w:rsid w:val="00E23B60"/>
    <w:rsid w:val="00E24328"/>
    <w:rsid w:val="00E26CCD"/>
    <w:rsid w:val="00E278D6"/>
    <w:rsid w:val="00E301AC"/>
    <w:rsid w:val="00E34620"/>
    <w:rsid w:val="00E34E2A"/>
    <w:rsid w:val="00E37530"/>
    <w:rsid w:val="00E40102"/>
    <w:rsid w:val="00E40E0E"/>
    <w:rsid w:val="00E43C76"/>
    <w:rsid w:val="00E46053"/>
    <w:rsid w:val="00E4617F"/>
    <w:rsid w:val="00E47910"/>
    <w:rsid w:val="00E52AE8"/>
    <w:rsid w:val="00E53374"/>
    <w:rsid w:val="00E548B1"/>
    <w:rsid w:val="00E54C24"/>
    <w:rsid w:val="00E5561F"/>
    <w:rsid w:val="00E6191F"/>
    <w:rsid w:val="00E61AB2"/>
    <w:rsid w:val="00E636CB"/>
    <w:rsid w:val="00E657A2"/>
    <w:rsid w:val="00E6670E"/>
    <w:rsid w:val="00E67425"/>
    <w:rsid w:val="00E702B7"/>
    <w:rsid w:val="00E71D8F"/>
    <w:rsid w:val="00E72449"/>
    <w:rsid w:val="00E74884"/>
    <w:rsid w:val="00E807ED"/>
    <w:rsid w:val="00E80CA3"/>
    <w:rsid w:val="00E84B2F"/>
    <w:rsid w:val="00E85221"/>
    <w:rsid w:val="00E85AC5"/>
    <w:rsid w:val="00E869CD"/>
    <w:rsid w:val="00E86A5C"/>
    <w:rsid w:val="00E8717D"/>
    <w:rsid w:val="00E902F6"/>
    <w:rsid w:val="00E91285"/>
    <w:rsid w:val="00E92958"/>
    <w:rsid w:val="00E9298C"/>
    <w:rsid w:val="00E93685"/>
    <w:rsid w:val="00E94EBB"/>
    <w:rsid w:val="00E96E73"/>
    <w:rsid w:val="00E97C32"/>
    <w:rsid w:val="00EA000C"/>
    <w:rsid w:val="00EA034F"/>
    <w:rsid w:val="00EA0EEF"/>
    <w:rsid w:val="00EA12D7"/>
    <w:rsid w:val="00EA158F"/>
    <w:rsid w:val="00EA337C"/>
    <w:rsid w:val="00EA4301"/>
    <w:rsid w:val="00EA475A"/>
    <w:rsid w:val="00EB0BB5"/>
    <w:rsid w:val="00EB1601"/>
    <w:rsid w:val="00EB3D8A"/>
    <w:rsid w:val="00EB58F4"/>
    <w:rsid w:val="00EB67EC"/>
    <w:rsid w:val="00EB7151"/>
    <w:rsid w:val="00EB7585"/>
    <w:rsid w:val="00EB7A33"/>
    <w:rsid w:val="00EC3C19"/>
    <w:rsid w:val="00ED1D13"/>
    <w:rsid w:val="00ED2902"/>
    <w:rsid w:val="00ED420C"/>
    <w:rsid w:val="00ED7157"/>
    <w:rsid w:val="00EE086F"/>
    <w:rsid w:val="00EE1B41"/>
    <w:rsid w:val="00EE2D7A"/>
    <w:rsid w:val="00EE4CA0"/>
    <w:rsid w:val="00EE57D2"/>
    <w:rsid w:val="00EE6F43"/>
    <w:rsid w:val="00EF0FC0"/>
    <w:rsid w:val="00EF1780"/>
    <w:rsid w:val="00EF1B79"/>
    <w:rsid w:val="00EF29E8"/>
    <w:rsid w:val="00EF4BD8"/>
    <w:rsid w:val="00EF7525"/>
    <w:rsid w:val="00F01869"/>
    <w:rsid w:val="00F01A8B"/>
    <w:rsid w:val="00F03CDB"/>
    <w:rsid w:val="00F0443D"/>
    <w:rsid w:val="00F07F7A"/>
    <w:rsid w:val="00F11587"/>
    <w:rsid w:val="00F12B2F"/>
    <w:rsid w:val="00F1738F"/>
    <w:rsid w:val="00F201E2"/>
    <w:rsid w:val="00F20F5B"/>
    <w:rsid w:val="00F2108C"/>
    <w:rsid w:val="00F21ECC"/>
    <w:rsid w:val="00F25BDE"/>
    <w:rsid w:val="00F25F3E"/>
    <w:rsid w:val="00F26252"/>
    <w:rsid w:val="00F27130"/>
    <w:rsid w:val="00F315C3"/>
    <w:rsid w:val="00F32B17"/>
    <w:rsid w:val="00F337F7"/>
    <w:rsid w:val="00F344BE"/>
    <w:rsid w:val="00F35D7E"/>
    <w:rsid w:val="00F35DCA"/>
    <w:rsid w:val="00F3745E"/>
    <w:rsid w:val="00F378F2"/>
    <w:rsid w:val="00F419A9"/>
    <w:rsid w:val="00F41B56"/>
    <w:rsid w:val="00F42156"/>
    <w:rsid w:val="00F4314D"/>
    <w:rsid w:val="00F4447E"/>
    <w:rsid w:val="00F46168"/>
    <w:rsid w:val="00F50F76"/>
    <w:rsid w:val="00F54812"/>
    <w:rsid w:val="00F568AD"/>
    <w:rsid w:val="00F611F4"/>
    <w:rsid w:val="00F6134F"/>
    <w:rsid w:val="00F61CE7"/>
    <w:rsid w:val="00F631EB"/>
    <w:rsid w:val="00F64FBE"/>
    <w:rsid w:val="00F65753"/>
    <w:rsid w:val="00F65A10"/>
    <w:rsid w:val="00F661E2"/>
    <w:rsid w:val="00F67A6F"/>
    <w:rsid w:val="00F714AD"/>
    <w:rsid w:val="00F71B93"/>
    <w:rsid w:val="00F739CD"/>
    <w:rsid w:val="00F7460B"/>
    <w:rsid w:val="00F74CAC"/>
    <w:rsid w:val="00F756DF"/>
    <w:rsid w:val="00F76C49"/>
    <w:rsid w:val="00F773C0"/>
    <w:rsid w:val="00F77786"/>
    <w:rsid w:val="00F77A53"/>
    <w:rsid w:val="00F81454"/>
    <w:rsid w:val="00F817B2"/>
    <w:rsid w:val="00F81AA6"/>
    <w:rsid w:val="00F8326D"/>
    <w:rsid w:val="00F84C9C"/>
    <w:rsid w:val="00F862C9"/>
    <w:rsid w:val="00F9200E"/>
    <w:rsid w:val="00F9628B"/>
    <w:rsid w:val="00FA1101"/>
    <w:rsid w:val="00FA1BDA"/>
    <w:rsid w:val="00FA3AE1"/>
    <w:rsid w:val="00FA5255"/>
    <w:rsid w:val="00FA5CAC"/>
    <w:rsid w:val="00FB00E5"/>
    <w:rsid w:val="00FB0A97"/>
    <w:rsid w:val="00FB1A7F"/>
    <w:rsid w:val="00FB1E26"/>
    <w:rsid w:val="00FB1F05"/>
    <w:rsid w:val="00FB49D4"/>
    <w:rsid w:val="00FB712F"/>
    <w:rsid w:val="00FC12E9"/>
    <w:rsid w:val="00FC137A"/>
    <w:rsid w:val="00FC168C"/>
    <w:rsid w:val="00FC2691"/>
    <w:rsid w:val="00FC3E18"/>
    <w:rsid w:val="00FC5709"/>
    <w:rsid w:val="00FC734E"/>
    <w:rsid w:val="00FC762B"/>
    <w:rsid w:val="00FC7BA3"/>
    <w:rsid w:val="00FD03B6"/>
    <w:rsid w:val="00FD03CB"/>
    <w:rsid w:val="00FD10DA"/>
    <w:rsid w:val="00FD1BC5"/>
    <w:rsid w:val="00FD2936"/>
    <w:rsid w:val="00FD36A7"/>
    <w:rsid w:val="00FD6916"/>
    <w:rsid w:val="00FE01A1"/>
    <w:rsid w:val="00FE1EBE"/>
    <w:rsid w:val="00FE5EF3"/>
    <w:rsid w:val="00FF0BA8"/>
    <w:rsid w:val="00FF1E68"/>
    <w:rsid w:val="00FF230B"/>
    <w:rsid w:val="00FF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47B2"/>
  <w15:docId w15:val="{1D76DC66-79CE-44EE-91B5-786ACCDD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8D5"/>
    <w:pPr>
      <w:spacing w:after="200" w:line="276" w:lineRule="auto"/>
    </w:pPr>
    <w:rPr>
      <w:sz w:val="22"/>
      <w:szCs w:val="22"/>
    </w:rPr>
  </w:style>
  <w:style w:type="paragraph" w:styleId="Heading1">
    <w:name w:val="heading 1"/>
    <w:basedOn w:val="Normal"/>
    <w:next w:val="Normal"/>
    <w:link w:val="Heading1Char"/>
    <w:qFormat/>
    <w:rsid w:val="00C218BF"/>
    <w:pPr>
      <w:keepNext/>
      <w:widowControl w:val="0"/>
      <w:autoSpaceDE w:val="0"/>
      <w:autoSpaceDN w:val="0"/>
      <w:adjustRightInd w:val="0"/>
      <w:spacing w:after="0" w:line="240" w:lineRule="auto"/>
      <w:jc w:val="center"/>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qFormat/>
    <w:rsid w:val="00C218BF"/>
    <w:pPr>
      <w:keepNext/>
      <w:widowControl w:val="0"/>
      <w:autoSpaceDE w:val="0"/>
      <w:autoSpaceDN w:val="0"/>
      <w:adjustRightInd w:val="0"/>
      <w:spacing w:after="0" w:line="240" w:lineRule="auto"/>
      <w:jc w:val="cente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18BF"/>
    <w:rPr>
      <w:rFonts w:ascii="Times New Roman" w:eastAsia="Times New Roman" w:hAnsi="Times New Roman" w:cs="Times New Roman"/>
      <w:b/>
      <w:bCs/>
      <w:sz w:val="24"/>
      <w:szCs w:val="24"/>
      <w:u w:val="single"/>
    </w:rPr>
  </w:style>
  <w:style w:type="character" w:customStyle="1" w:styleId="Heading2Char">
    <w:name w:val="Heading 2 Char"/>
    <w:link w:val="Heading2"/>
    <w:rsid w:val="00C218BF"/>
    <w:rPr>
      <w:rFonts w:ascii="Times New Roman" w:eastAsia="Times New Roman" w:hAnsi="Times New Roman" w:cs="Times New Roman"/>
      <w:b/>
      <w:bCs/>
      <w:sz w:val="24"/>
      <w:szCs w:val="24"/>
    </w:rPr>
  </w:style>
  <w:style w:type="paragraph" w:styleId="Footer">
    <w:name w:val="footer"/>
    <w:basedOn w:val="Normal"/>
    <w:link w:val="FooterChar"/>
    <w:uiPriority w:val="99"/>
    <w:rsid w:val="00C218BF"/>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4"/>
    </w:rPr>
  </w:style>
  <w:style w:type="character" w:customStyle="1" w:styleId="FooterChar">
    <w:name w:val="Footer Char"/>
    <w:link w:val="Footer"/>
    <w:uiPriority w:val="99"/>
    <w:rsid w:val="00C218BF"/>
    <w:rPr>
      <w:rFonts w:ascii="Times New Roman" w:eastAsia="Times New Roman" w:hAnsi="Times New Roman" w:cs="Times New Roman"/>
      <w:sz w:val="20"/>
      <w:szCs w:val="24"/>
    </w:rPr>
  </w:style>
  <w:style w:type="character" w:styleId="PageNumber">
    <w:name w:val="page number"/>
    <w:basedOn w:val="DefaultParagraphFont"/>
    <w:rsid w:val="00C218BF"/>
  </w:style>
  <w:style w:type="paragraph" w:styleId="Header">
    <w:name w:val="header"/>
    <w:basedOn w:val="Normal"/>
    <w:link w:val="HeaderChar"/>
    <w:rsid w:val="00C218BF"/>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4"/>
    </w:rPr>
  </w:style>
  <w:style w:type="character" w:customStyle="1" w:styleId="HeaderChar">
    <w:name w:val="Header Char"/>
    <w:link w:val="Header"/>
    <w:rsid w:val="00C218BF"/>
    <w:rPr>
      <w:rFonts w:ascii="Times New Roman" w:eastAsia="Times New Roman" w:hAnsi="Times New Roman" w:cs="Times New Roman"/>
      <w:sz w:val="20"/>
      <w:szCs w:val="24"/>
    </w:rPr>
  </w:style>
  <w:style w:type="character" w:styleId="CommentReference">
    <w:name w:val="annotation reference"/>
    <w:semiHidden/>
    <w:rsid w:val="00C218BF"/>
    <w:rPr>
      <w:sz w:val="16"/>
      <w:szCs w:val="16"/>
    </w:rPr>
  </w:style>
  <w:style w:type="paragraph" w:styleId="CommentText">
    <w:name w:val="annotation text"/>
    <w:basedOn w:val="Normal"/>
    <w:link w:val="CommentTextChar"/>
    <w:semiHidden/>
    <w:rsid w:val="00C218BF"/>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C218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18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18BF"/>
    <w:rPr>
      <w:rFonts w:ascii="Tahoma" w:hAnsi="Tahoma" w:cs="Tahoma"/>
      <w:sz w:val="16"/>
      <w:szCs w:val="16"/>
    </w:rPr>
  </w:style>
  <w:style w:type="paragraph" w:styleId="ListParagraph">
    <w:name w:val="List Paragraph"/>
    <w:basedOn w:val="Normal"/>
    <w:uiPriority w:val="34"/>
    <w:qFormat/>
    <w:rsid w:val="00970294"/>
    <w:pPr>
      <w:ind w:left="720"/>
      <w:contextualSpacing/>
    </w:pPr>
  </w:style>
  <w:style w:type="character" w:styleId="Hyperlink">
    <w:name w:val="Hyperlink"/>
    <w:uiPriority w:val="99"/>
    <w:unhideWhenUsed/>
    <w:rsid w:val="00442CA9"/>
    <w:rPr>
      <w:color w:val="0000FF"/>
      <w:u w:val="single"/>
    </w:rPr>
  </w:style>
  <w:style w:type="character" w:styleId="FollowedHyperlink">
    <w:name w:val="FollowedHyperlink"/>
    <w:uiPriority w:val="99"/>
    <w:semiHidden/>
    <w:unhideWhenUsed/>
    <w:rsid w:val="00557715"/>
    <w:rPr>
      <w:color w:val="800080"/>
      <w:u w:val="single"/>
    </w:rPr>
  </w:style>
  <w:style w:type="character" w:styleId="Strong">
    <w:name w:val="Strong"/>
    <w:uiPriority w:val="22"/>
    <w:qFormat/>
    <w:rsid w:val="00AB27E2"/>
    <w:rPr>
      <w:b/>
      <w:bCs/>
    </w:rPr>
  </w:style>
  <w:style w:type="character" w:styleId="Emphasis">
    <w:name w:val="Emphasis"/>
    <w:uiPriority w:val="20"/>
    <w:qFormat/>
    <w:rsid w:val="00C54FA9"/>
    <w:rPr>
      <w:rFonts w:ascii="Times New Roman" w:hAnsi="Times New Roman" w:cs="Times New Roman" w:hint="default"/>
      <w:i/>
      <w:iCs/>
    </w:rPr>
  </w:style>
  <w:style w:type="paragraph" w:styleId="NormalWeb">
    <w:name w:val="Normal (Web)"/>
    <w:basedOn w:val="Normal"/>
    <w:uiPriority w:val="99"/>
    <w:semiHidden/>
    <w:unhideWhenUsed/>
    <w:rsid w:val="00EA000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60C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508">
      <w:bodyDiv w:val="1"/>
      <w:marLeft w:val="0"/>
      <w:marRight w:val="0"/>
      <w:marTop w:val="0"/>
      <w:marBottom w:val="0"/>
      <w:divBdr>
        <w:top w:val="none" w:sz="0" w:space="0" w:color="auto"/>
        <w:left w:val="none" w:sz="0" w:space="0" w:color="auto"/>
        <w:bottom w:val="none" w:sz="0" w:space="0" w:color="auto"/>
        <w:right w:val="none" w:sz="0" w:space="0" w:color="auto"/>
      </w:divBdr>
    </w:div>
    <w:div w:id="228805631">
      <w:bodyDiv w:val="1"/>
      <w:marLeft w:val="0"/>
      <w:marRight w:val="0"/>
      <w:marTop w:val="0"/>
      <w:marBottom w:val="0"/>
      <w:divBdr>
        <w:top w:val="none" w:sz="0" w:space="0" w:color="auto"/>
        <w:left w:val="none" w:sz="0" w:space="0" w:color="auto"/>
        <w:bottom w:val="none" w:sz="0" w:space="0" w:color="auto"/>
        <w:right w:val="none" w:sz="0" w:space="0" w:color="auto"/>
      </w:divBdr>
    </w:div>
    <w:div w:id="232812160">
      <w:bodyDiv w:val="1"/>
      <w:marLeft w:val="0"/>
      <w:marRight w:val="0"/>
      <w:marTop w:val="0"/>
      <w:marBottom w:val="0"/>
      <w:divBdr>
        <w:top w:val="none" w:sz="0" w:space="0" w:color="auto"/>
        <w:left w:val="none" w:sz="0" w:space="0" w:color="auto"/>
        <w:bottom w:val="none" w:sz="0" w:space="0" w:color="auto"/>
        <w:right w:val="none" w:sz="0" w:space="0" w:color="auto"/>
      </w:divBdr>
    </w:div>
    <w:div w:id="251278616">
      <w:bodyDiv w:val="1"/>
      <w:marLeft w:val="0"/>
      <w:marRight w:val="0"/>
      <w:marTop w:val="0"/>
      <w:marBottom w:val="0"/>
      <w:divBdr>
        <w:top w:val="none" w:sz="0" w:space="0" w:color="auto"/>
        <w:left w:val="none" w:sz="0" w:space="0" w:color="auto"/>
        <w:bottom w:val="none" w:sz="0" w:space="0" w:color="auto"/>
        <w:right w:val="none" w:sz="0" w:space="0" w:color="auto"/>
      </w:divBdr>
    </w:div>
    <w:div w:id="259026651">
      <w:bodyDiv w:val="1"/>
      <w:marLeft w:val="0"/>
      <w:marRight w:val="0"/>
      <w:marTop w:val="0"/>
      <w:marBottom w:val="0"/>
      <w:divBdr>
        <w:top w:val="none" w:sz="0" w:space="0" w:color="auto"/>
        <w:left w:val="none" w:sz="0" w:space="0" w:color="auto"/>
        <w:bottom w:val="none" w:sz="0" w:space="0" w:color="auto"/>
        <w:right w:val="none" w:sz="0" w:space="0" w:color="auto"/>
      </w:divBdr>
    </w:div>
    <w:div w:id="398138833">
      <w:bodyDiv w:val="1"/>
      <w:marLeft w:val="0"/>
      <w:marRight w:val="0"/>
      <w:marTop w:val="0"/>
      <w:marBottom w:val="0"/>
      <w:divBdr>
        <w:top w:val="none" w:sz="0" w:space="0" w:color="auto"/>
        <w:left w:val="none" w:sz="0" w:space="0" w:color="auto"/>
        <w:bottom w:val="none" w:sz="0" w:space="0" w:color="auto"/>
        <w:right w:val="none" w:sz="0" w:space="0" w:color="auto"/>
      </w:divBdr>
    </w:div>
    <w:div w:id="459803180">
      <w:bodyDiv w:val="1"/>
      <w:marLeft w:val="0"/>
      <w:marRight w:val="0"/>
      <w:marTop w:val="0"/>
      <w:marBottom w:val="0"/>
      <w:divBdr>
        <w:top w:val="none" w:sz="0" w:space="0" w:color="auto"/>
        <w:left w:val="none" w:sz="0" w:space="0" w:color="auto"/>
        <w:bottom w:val="none" w:sz="0" w:space="0" w:color="auto"/>
        <w:right w:val="none" w:sz="0" w:space="0" w:color="auto"/>
      </w:divBdr>
    </w:div>
    <w:div w:id="627860500">
      <w:bodyDiv w:val="1"/>
      <w:marLeft w:val="0"/>
      <w:marRight w:val="0"/>
      <w:marTop w:val="0"/>
      <w:marBottom w:val="0"/>
      <w:divBdr>
        <w:top w:val="none" w:sz="0" w:space="0" w:color="auto"/>
        <w:left w:val="none" w:sz="0" w:space="0" w:color="auto"/>
        <w:bottom w:val="none" w:sz="0" w:space="0" w:color="auto"/>
        <w:right w:val="none" w:sz="0" w:space="0" w:color="auto"/>
      </w:divBdr>
      <w:divsChild>
        <w:div w:id="297272565">
          <w:marLeft w:val="259"/>
          <w:marRight w:val="0"/>
          <w:marTop w:val="0"/>
          <w:marBottom w:val="0"/>
          <w:divBdr>
            <w:top w:val="none" w:sz="0" w:space="0" w:color="auto"/>
            <w:left w:val="none" w:sz="0" w:space="0" w:color="auto"/>
            <w:bottom w:val="none" w:sz="0" w:space="0" w:color="auto"/>
            <w:right w:val="none" w:sz="0" w:space="0" w:color="auto"/>
          </w:divBdr>
        </w:div>
        <w:div w:id="1564565786">
          <w:marLeft w:val="259"/>
          <w:marRight w:val="0"/>
          <w:marTop w:val="0"/>
          <w:marBottom w:val="0"/>
          <w:divBdr>
            <w:top w:val="none" w:sz="0" w:space="0" w:color="auto"/>
            <w:left w:val="none" w:sz="0" w:space="0" w:color="auto"/>
            <w:bottom w:val="none" w:sz="0" w:space="0" w:color="auto"/>
            <w:right w:val="none" w:sz="0" w:space="0" w:color="auto"/>
          </w:divBdr>
        </w:div>
        <w:div w:id="2144614569">
          <w:marLeft w:val="259"/>
          <w:marRight w:val="0"/>
          <w:marTop w:val="0"/>
          <w:marBottom w:val="0"/>
          <w:divBdr>
            <w:top w:val="none" w:sz="0" w:space="0" w:color="auto"/>
            <w:left w:val="none" w:sz="0" w:space="0" w:color="auto"/>
            <w:bottom w:val="none" w:sz="0" w:space="0" w:color="auto"/>
            <w:right w:val="none" w:sz="0" w:space="0" w:color="auto"/>
          </w:divBdr>
        </w:div>
      </w:divsChild>
    </w:div>
    <w:div w:id="817455066">
      <w:bodyDiv w:val="1"/>
      <w:marLeft w:val="0"/>
      <w:marRight w:val="0"/>
      <w:marTop w:val="0"/>
      <w:marBottom w:val="0"/>
      <w:divBdr>
        <w:top w:val="none" w:sz="0" w:space="0" w:color="auto"/>
        <w:left w:val="none" w:sz="0" w:space="0" w:color="auto"/>
        <w:bottom w:val="none" w:sz="0" w:space="0" w:color="auto"/>
        <w:right w:val="none" w:sz="0" w:space="0" w:color="auto"/>
      </w:divBdr>
    </w:div>
    <w:div w:id="828987676">
      <w:bodyDiv w:val="1"/>
      <w:marLeft w:val="0"/>
      <w:marRight w:val="0"/>
      <w:marTop w:val="0"/>
      <w:marBottom w:val="0"/>
      <w:divBdr>
        <w:top w:val="none" w:sz="0" w:space="0" w:color="auto"/>
        <w:left w:val="none" w:sz="0" w:space="0" w:color="auto"/>
        <w:bottom w:val="none" w:sz="0" w:space="0" w:color="auto"/>
        <w:right w:val="none" w:sz="0" w:space="0" w:color="auto"/>
      </w:divBdr>
    </w:div>
    <w:div w:id="918910037">
      <w:bodyDiv w:val="1"/>
      <w:marLeft w:val="0"/>
      <w:marRight w:val="0"/>
      <w:marTop w:val="0"/>
      <w:marBottom w:val="0"/>
      <w:divBdr>
        <w:top w:val="none" w:sz="0" w:space="0" w:color="auto"/>
        <w:left w:val="none" w:sz="0" w:space="0" w:color="auto"/>
        <w:bottom w:val="none" w:sz="0" w:space="0" w:color="auto"/>
        <w:right w:val="none" w:sz="0" w:space="0" w:color="auto"/>
      </w:divBdr>
      <w:divsChild>
        <w:div w:id="156922568">
          <w:marLeft w:val="259"/>
          <w:marRight w:val="0"/>
          <w:marTop w:val="0"/>
          <w:marBottom w:val="0"/>
          <w:divBdr>
            <w:top w:val="none" w:sz="0" w:space="0" w:color="auto"/>
            <w:left w:val="none" w:sz="0" w:space="0" w:color="auto"/>
            <w:bottom w:val="none" w:sz="0" w:space="0" w:color="auto"/>
            <w:right w:val="none" w:sz="0" w:space="0" w:color="auto"/>
          </w:divBdr>
        </w:div>
        <w:div w:id="297612097">
          <w:marLeft w:val="259"/>
          <w:marRight w:val="0"/>
          <w:marTop w:val="0"/>
          <w:marBottom w:val="0"/>
          <w:divBdr>
            <w:top w:val="none" w:sz="0" w:space="0" w:color="auto"/>
            <w:left w:val="none" w:sz="0" w:space="0" w:color="auto"/>
            <w:bottom w:val="none" w:sz="0" w:space="0" w:color="auto"/>
            <w:right w:val="none" w:sz="0" w:space="0" w:color="auto"/>
          </w:divBdr>
        </w:div>
        <w:div w:id="950165609">
          <w:marLeft w:val="259"/>
          <w:marRight w:val="0"/>
          <w:marTop w:val="0"/>
          <w:marBottom w:val="0"/>
          <w:divBdr>
            <w:top w:val="none" w:sz="0" w:space="0" w:color="auto"/>
            <w:left w:val="none" w:sz="0" w:space="0" w:color="auto"/>
            <w:bottom w:val="none" w:sz="0" w:space="0" w:color="auto"/>
            <w:right w:val="none" w:sz="0" w:space="0" w:color="auto"/>
          </w:divBdr>
        </w:div>
        <w:div w:id="1405881296">
          <w:marLeft w:val="259"/>
          <w:marRight w:val="0"/>
          <w:marTop w:val="0"/>
          <w:marBottom w:val="0"/>
          <w:divBdr>
            <w:top w:val="none" w:sz="0" w:space="0" w:color="auto"/>
            <w:left w:val="none" w:sz="0" w:space="0" w:color="auto"/>
            <w:bottom w:val="none" w:sz="0" w:space="0" w:color="auto"/>
            <w:right w:val="none" w:sz="0" w:space="0" w:color="auto"/>
          </w:divBdr>
        </w:div>
        <w:div w:id="1622110174">
          <w:marLeft w:val="259"/>
          <w:marRight w:val="0"/>
          <w:marTop w:val="0"/>
          <w:marBottom w:val="0"/>
          <w:divBdr>
            <w:top w:val="none" w:sz="0" w:space="0" w:color="auto"/>
            <w:left w:val="none" w:sz="0" w:space="0" w:color="auto"/>
            <w:bottom w:val="none" w:sz="0" w:space="0" w:color="auto"/>
            <w:right w:val="none" w:sz="0" w:space="0" w:color="auto"/>
          </w:divBdr>
        </w:div>
        <w:div w:id="2044862603">
          <w:marLeft w:val="259"/>
          <w:marRight w:val="0"/>
          <w:marTop w:val="0"/>
          <w:marBottom w:val="0"/>
          <w:divBdr>
            <w:top w:val="none" w:sz="0" w:space="0" w:color="auto"/>
            <w:left w:val="none" w:sz="0" w:space="0" w:color="auto"/>
            <w:bottom w:val="none" w:sz="0" w:space="0" w:color="auto"/>
            <w:right w:val="none" w:sz="0" w:space="0" w:color="auto"/>
          </w:divBdr>
        </w:div>
      </w:divsChild>
    </w:div>
    <w:div w:id="977219748">
      <w:bodyDiv w:val="1"/>
      <w:marLeft w:val="0"/>
      <w:marRight w:val="0"/>
      <w:marTop w:val="0"/>
      <w:marBottom w:val="0"/>
      <w:divBdr>
        <w:top w:val="none" w:sz="0" w:space="0" w:color="auto"/>
        <w:left w:val="none" w:sz="0" w:space="0" w:color="auto"/>
        <w:bottom w:val="none" w:sz="0" w:space="0" w:color="auto"/>
        <w:right w:val="none" w:sz="0" w:space="0" w:color="auto"/>
      </w:divBdr>
    </w:div>
    <w:div w:id="1046491281">
      <w:bodyDiv w:val="1"/>
      <w:marLeft w:val="0"/>
      <w:marRight w:val="0"/>
      <w:marTop w:val="0"/>
      <w:marBottom w:val="0"/>
      <w:divBdr>
        <w:top w:val="none" w:sz="0" w:space="0" w:color="auto"/>
        <w:left w:val="none" w:sz="0" w:space="0" w:color="auto"/>
        <w:bottom w:val="none" w:sz="0" w:space="0" w:color="auto"/>
        <w:right w:val="none" w:sz="0" w:space="0" w:color="auto"/>
      </w:divBdr>
      <w:divsChild>
        <w:div w:id="293289142">
          <w:marLeft w:val="360"/>
          <w:marRight w:val="0"/>
          <w:marTop w:val="0"/>
          <w:marBottom w:val="0"/>
          <w:divBdr>
            <w:top w:val="none" w:sz="0" w:space="0" w:color="auto"/>
            <w:left w:val="none" w:sz="0" w:space="0" w:color="auto"/>
            <w:bottom w:val="none" w:sz="0" w:space="0" w:color="auto"/>
            <w:right w:val="none" w:sz="0" w:space="0" w:color="auto"/>
          </w:divBdr>
        </w:div>
        <w:div w:id="511067854">
          <w:marLeft w:val="360"/>
          <w:marRight w:val="0"/>
          <w:marTop w:val="0"/>
          <w:marBottom w:val="0"/>
          <w:divBdr>
            <w:top w:val="none" w:sz="0" w:space="0" w:color="auto"/>
            <w:left w:val="none" w:sz="0" w:space="0" w:color="auto"/>
            <w:bottom w:val="none" w:sz="0" w:space="0" w:color="auto"/>
            <w:right w:val="none" w:sz="0" w:space="0" w:color="auto"/>
          </w:divBdr>
        </w:div>
        <w:div w:id="788401211">
          <w:marLeft w:val="360"/>
          <w:marRight w:val="0"/>
          <w:marTop w:val="0"/>
          <w:marBottom w:val="0"/>
          <w:divBdr>
            <w:top w:val="none" w:sz="0" w:space="0" w:color="auto"/>
            <w:left w:val="none" w:sz="0" w:space="0" w:color="auto"/>
            <w:bottom w:val="none" w:sz="0" w:space="0" w:color="auto"/>
            <w:right w:val="none" w:sz="0" w:space="0" w:color="auto"/>
          </w:divBdr>
        </w:div>
        <w:div w:id="831406666">
          <w:marLeft w:val="360"/>
          <w:marRight w:val="0"/>
          <w:marTop w:val="0"/>
          <w:marBottom w:val="0"/>
          <w:divBdr>
            <w:top w:val="none" w:sz="0" w:space="0" w:color="auto"/>
            <w:left w:val="none" w:sz="0" w:space="0" w:color="auto"/>
            <w:bottom w:val="none" w:sz="0" w:space="0" w:color="auto"/>
            <w:right w:val="none" w:sz="0" w:space="0" w:color="auto"/>
          </w:divBdr>
        </w:div>
        <w:div w:id="1150289596">
          <w:marLeft w:val="360"/>
          <w:marRight w:val="0"/>
          <w:marTop w:val="0"/>
          <w:marBottom w:val="0"/>
          <w:divBdr>
            <w:top w:val="none" w:sz="0" w:space="0" w:color="auto"/>
            <w:left w:val="none" w:sz="0" w:space="0" w:color="auto"/>
            <w:bottom w:val="none" w:sz="0" w:space="0" w:color="auto"/>
            <w:right w:val="none" w:sz="0" w:space="0" w:color="auto"/>
          </w:divBdr>
        </w:div>
        <w:div w:id="1169058819">
          <w:marLeft w:val="360"/>
          <w:marRight w:val="0"/>
          <w:marTop w:val="0"/>
          <w:marBottom w:val="0"/>
          <w:divBdr>
            <w:top w:val="none" w:sz="0" w:space="0" w:color="auto"/>
            <w:left w:val="none" w:sz="0" w:space="0" w:color="auto"/>
            <w:bottom w:val="none" w:sz="0" w:space="0" w:color="auto"/>
            <w:right w:val="none" w:sz="0" w:space="0" w:color="auto"/>
          </w:divBdr>
        </w:div>
        <w:div w:id="2047485709">
          <w:marLeft w:val="360"/>
          <w:marRight w:val="0"/>
          <w:marTop w:val="0"/>
          <w:marBottom w:val="0"/>
          <w:divBdr>
            <w:top w:val="none" w:sz="0" w:space="0" w:color="auto"/>
            <w:left w:val="none" w:sz="0" w:space="0" w:color="auto"/>
            <w:bottom w:val="none" w:sz="0" w:space="0" w:color="auto"/>
            <w:right w:val="none" w:sz="0" w:space="0" w:color="auto"/>
          </w:divBdr>
        </w:div>
      </w:divsChild>
    </w:div>
    <w:div w:id="1138765265">
      <w:bodyDiv w:val="1"/>
      <w:marLeft w:val="0"/>
      <w:marRight w:val="0"/>
      <w:marTop w:val="0"/>
      <w:marBottom w:val="0"/>
      <w:divBdr>
        <w:top w:val="none" w:sz="0" w:space="0" w:color="auto"/>
        <w:left w:val="none" w:sz="0" w:space="0" w:color="auto"/>
        <w:bottom w:val="none" w:sz="0" w:space="0" w:color="auto"/>
        <w:right w:val="none" w:sz="0" w:space="0" w:color="auto"/>
      </w:divBdr>
    </w:div>
    <w:div w:id="1141390206">
      <w:bodyDiv w:val="1"/>
      <w:marLeft w:val="0"/>
      <w:marRight w:val="0"/>
      <w:marTop w:val="0"/>
      <w:marBottom w:val="0"/>
      <w:divBdr>
        <w:top w:val="none" w:sz="0" w:space="0" w:color="auto"/>
        <w:left w:val="none" w:sz="0" w:space="0" w:color="auto"/>
        <w:bottom w:val="none" w:sz="0" w:space="0" w:color="auto"/>
        <w:right w:val="none" w:sz="0" w:space="0" w:color="auto"/>
      </w:divBdr>
    </w:div>
    <w:div w:id="1142697638">
      <w:bodyDiv w:val="1"/>
      <w:marLeft w:val="0"/>
      <w:marRight w:val="0"/>
      <w:marTop w:val="0"/>
      <w:marBottom w:val="0"/>
      <w:divBdr>
        <w:top w:val="none" w:sz="0" w:space="0" w:color="auto"/>
        <w:left w:val="none" w:sz="0" w:space="0" w:color="auto"/>
        <w:bottom w:val="none" w:sz="0" w:space="0" w:color="auto"/>
        <w:right w:val="none" w:sz="0" w:space="0" w:color="auto"/>
      </w:divBdr>
    </w:div>
    <w:div w:id="1231118133">
      <w:bodyDiv w:val="1"/>
      <w:marLeft w:val="0"/>
      <w:marRight w:val="0"/>
      <w:marTop w:val="0"/>
      <w:marBottom w:val="0"/>
      <w:divBdr>
        <w:top w:val="none" w:sz="0" w:space="0" w:color="auto"/>
        <w:left w:val="none" w:sz="0" w:space="0" w:color="auto"/>
        <w:bottom w:val="none" w:sz="0" w:space="0" w:color="auto"/>
        <w:right w:val="none" w:sz="0" w:space="0" w:color="auto"/>
      </w:divBdr>
      <w:divsChild>
        <w:div w:id="1317686">
          <w:marLeft w:val="259"/>
          <w:marRight w:val="0"/>
          <w:marTop w:val="0"/>
          <w:marBottom w:val="0"/>
          <w:divBdr>
            <w:top w:val="none" w:sz="0" w:space="0" w:color="auto"/>
            <w:left w:val="none" w:sz="0" w:space="0" w:color="auto"/>
            <w:bottom w:val="none" w:sz="0" w:space="0" w:color="auto"/>
            <w:right w:val="none" w:sz="0" w:space="0" w:color="auto"/>
          </w:divBdr>
        </w:div>
        <w:div w:id="1148788570">
          <w:marLeft w:val="259"/>
          <w:marRight w:val="0"/>
          <w:marTop w:val="0"/>
          <w:marBottom w:val="0"/>
          <w:divBdr>
            <w:top w:val="none" w:sz="0" w:space="0" w:color="auto"/>
            <w:left w:val="none" w:sz="0" w:space="0" w:color="auto"/>
            <w:bottom w:val="none" w:sz="0" w:space="0" w:color="auto"/>
            <w:right w:val="none" w:sz="0" w:space="0" w:color="auto"/>
          </w:divBdr>
        </w:div>
        <w:div w:id="1853447927">
          <w:marLeft w:val="259"/>
          <w:marRight w:val="0"/>
          <w:marTop w:val="0"/>
          <w:marBottom w:val="0"/>
          <w:divBdr>
            <w:top w:val="none" w:sz="0" w:space="0" w:color="auto"/>
            <w:left w:val="none" w:sz="0" w:space="0" w:color="auto"/>
            <w:bottom w:val="none" w:sz="0" w:space="0" w:color="auto"/>
            <w:right w:val="none" w:sz="0" w:space="0" w:color="auto"/>
          </w:divBdr>
        </w:div>
      </w:divsChild>
    </w:div>
    <w:div w:id="1970239264">
      <w:bodyDiv w:val="1"/>
      <w:marLeft w:val="0"/>
      <w:marRight w:val="0"/>
      <w:marTop w:val="0"/>
      <w:marBottom w:val="0"/>
      <w:divBdr>
        <w:top w:val="none" w:sz="0" w:space="0" w:color="auto"/>
        <w:left w:val="none" w:sz="0" w:space="0" w:color="auto"/>
        <w:bottom w:val="none" w:sz="0" w:space="0" w:color="auto"/>
        <w:right w:val="none" w:sz="0" w:space="0" w:color="auto"/>
      </w:divBdr>
    </w:div>
    <w:div w:id="1999070418">
      <w:bodyDiv w:val="1"/>
      <w:marLeft w:val="0"/>
      <w:marRight w:val="0"/>
      <w:marTop w:val="0"/>
      <w:marBottom w:val="0"/>
      <w:divBdr>
        <w:top w:val="none" w:sz="0" w:space="0" w:color="auto"/>
        <w:left w:val="none" w:sz="0" w:space="0" w:color="auto"/>
        <w:bottom w:val="none" w:sz="0" w:space="0" w:color="auto"/>
        <w:right w:val="none" w:sz="0" w:space="0" w:color="auto"/>
      </w:divBdr>
      <w:divsChild>
        <w:div w:id="416101069">
          <w:marLeft w:val="1166"/>
          <w:marRight w:val="0"/>
          <w:marTop w:val="106"/>
          <w:marBottom w:val="0"/>
          <w:divBdr>
            <w:top w:val="none" w:sz="0" w:space="0" w:color="auto"/>
            <w:left w:val="none" w:sz="0" w:space="0" w:color="auto"/>
            <w:bottom w:val="none" w:sz="0" w:space="0" w:color="auto"/>
            <w:right w:val="none" w:sz="0" w:space="0" w:color="auto"/>
          </w:divBdr>
        </w:div>
        <w:div w:id="814487074">
          <w:marLeft w:val="1166"/>
          <w:marRight w:val="0"/>
          <w:marTop w:val="106"/>
          <w:marBottom w:val="0"/>
          <w:divBdr>
            <w:top w:val="none" w:sz="0" w:space="0" w:color="auto"/>
            <w:left w:val="none" w:sz="0" w:space="0" w:color="auto"/>
            <w:bottom w:val="none" w:sz="0" w:space="0" w:color="auto"/>
            <w:right w:val="none" w:sz="0" w:space="0" w:color="auto"/>
          </w:divBdr>
        </w:div>
        <w:div w:id="1967351972">
          <w:marLeft w:val="1166"/>
          <w:marRight w:val="0"/>
          <w:marTop w:val="106"/>
          <w:marBottom w:val="0"/>
          <w:divBdr>
            <w:top w:val="none" w:sz="0" w:space="0" w:color="auto"/>
            <w:left w:val="none" w:sz="0" w:space="0" w:color="auto"/>
            <w:bottom w:val="none" w:sz="0" w:space="0" w:color="auto"/>
            <w:right w:val="none" w:sz="0" w:space="0" w:color="auto"/>
          </w:divBdr>
        </w:div>
        <w:div w:id="2042629404">
          <w:marLeft w:val="1166"/>
          <w:marRight w:val="0"/>
          <w:marTop w:val="106"/>
          <w:marBottom w:val="0"/>
          <w:divBdr>
            <w:top w:val="none" w:sz="0" w:space="0" w:color="auto"/>
            <w:left w:val="none" w:sz="0" w:space="0" w:color="auto"/>
            <w:bottom w:val="none" w:sz="0" w:space="0" w:color="auto"/>
            <w:right w:val="none" w:sz="0" w:space="0" w:color="auto"/>
          </w:divBdr>
        </w:div>
      </w:divsChild>
    </w:div>
    <w:div w:id="200304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lltsm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7C41-D1B1-4C37-ACBF-DA7273C5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2811</TotalTime>
  <Pages>14</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PENNDOT</Company>
  <LinksUpToDate>false</LinksUpToDate>
  <CharactersWithSpaces>33469</CharactersWithSpaces>
  <SharedDoc>false</SharedDoc>
  <HLinks>
    <vt:vector size="6" baseType="variant">
      <vt:variant>
        <vt:i4>4587589</vt:i4>
      </vt:variant>
      <vt:variant>
        <vt:i4>0</vt:i4>
      </vt:variant>
      <vt:variant>
        <vt:i4>0</vt:i4>
      </vt:variant>
      <vt:variant>
        <vt:i4>5</vt:i4>
      </vt:variant>
      <vt:variant>
        <vt:lpwstr>http://www.fhwa.dot.gov/map21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afuhr</dc:creator>
  <cp:lastModifiedBy>afuhr</cp:lastModifiedBy>
  <cp:revision>96</cp:revision>
  <cp:lastPrinted>2014-06-04T15:22:00Z</cp:lastPrinted>
  <dcterms:created xsi:type="dcterms:W3CDTF">2019-01-15T13:48:00Z</dcterms:created>
  <dcterms:modified xsi:type="dcterms:W3CDTF">2019-02-15T16:47:00Z</dcterms:modified>
</cp:coreProperties>
</file>